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00" w:rsidRPr="009B1577" w:rsidRDefault="00D35700" w:rsidP="00D35700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Приложение №</w:t>
      </w:r>
      <w:r>
        <w:rPr>
          <w:rFonts w:ascii="Tahoma" w:hAnsi="Tahoma" w:cs="Tahoma"/>
          <w:sz w:val="18"/>
          <w:szCs w:val="18"/>
        </w:rPr>
        <w:t xml:space="preserve"> 1</w:t>
      </w:r>
    </w:p>
    <w:p w:rsidR="00D35700" w:rsidRPr="009B1577" w:rsidRDefault="00D35700" w:rsidP="00D35700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к договору № __________________</w:t>
      </w:r>
    </w:p>
    <w:p w:rsidR="00D35700" w:rsidRDefault="00D35700" w:rsidP="00D35700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от ____ ___</w:t>
      </w:r>
      <w:r>
        <w:rPr>
          <w:rFonts w:ascii="Tahoma" w:hAnsi="Tahoma" w:cs="Tahoma"/>
          <w:sz w:val="18"/>
          <w:szCs w:val="18"/>
        </w:rPr>
        <w:t>________</w:t>
      </w:r>
      <w:r w:rsidRPr="009B1577">
        <w:rPr>
          <w:rFonts w:ascii="Tahoma" w:hAnsi="Tahoma" w:cs="Tahoma"/>
          <w:sz w:val="18"/>
          <w:szCs w:val="18"/>
        </w:rPr>
        <w:t>______ 20</w:t>
      </w:r>
      <w:r>
        <w:rPr>
          <w:rFonts w:ascii="Tahoma" w:hAnsi="Tahoma" w:cs="Tahoma"/>
          <w:sz w:val="18"/>
          <w:szCs w:val="18"/>
        </w:rPr>
        <w:t>_</w:t>
      </w:r>
      <w:r w:rsidRPr="009B1577">
        <w:rPr>
          <w:rFonts w:ascii="Tahoma" w:hAnsi="Tahoma" w:cs="Tahoma"/>
          <w:sz w:val="18"/>
          <w:szCs w:val="18"/>
        </w:rPr>
        <w:t>_ г.</w:t>
      </w: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</w:rPr>
      </w:pPr>
      <w:r w:rsidRPr="00EB5AE8">
        <w:rPr>
          <w:rFonts w:ascii="Tahoma" w:hAnsi="Tahoma" w:cs="Tahoma"/>
          <w:color w:val="000000"/>
        </w:rPr>
        <w:t>ТЕХНИЧЕСКОЕ ЗАДАНИЕ</w:t>
      </w: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</w:rPr>
      </w:pP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</w:rPr>
      </w:pPr>
    </w:p>
    <w:p w:rsidR="00D35700" w:rsidRDefault="00D35700" w:rsidP="00D35700">
      <w:pPr>
        <w:tabs>
          <w:tab w:val="left" w:pos="3829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«Оказание комплекса услуг по доставке</w:t>
      </w:r>
    </w:p>
    <w:p w:rsidR="00D35700" w:rsidRDefault="00D35700" w:rsidP="00D35700">
      <w:pPr>
        <w:tabs>
          <w:tab w:val="left" w:pos="3829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документов по территории Российской Федерации для нужд</w:t>
      </w:r>
    </w:p>
    <w:p w:rsidR="00D35700" w:rsidRDefault="00D35700" w:rsidP="00D35700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АО «ЭнергосбыТ Плюс»</w:t>
      </w:r>
    </w:p>
    <w:p w:rsidR="00D35700" w:rsidRPr="005A2612" w:rsidRDefault="00D35700" w:rsidP="00D35700">
      <w:pPr>
        <w:jc w:val="center"/>
        <w:rPr>
          <w:rFonts w:ascii="Tahoma" w:hAnsi="Tahoma" w:cs="Tahoma"/>
          <w:color w:val="00000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4"/>
        </w:rPr>
        <w:t>Москва 2024</w:t>
      </w:r>
      <w:r w:rsidRPr="00EB5AE8">
        <w:rPr>
          <w:rFonts w:ascii="Tahoma" w:hAnsi="Tahoma" w:cs="Tahoma"/>
          <w:color w:val="000000"/>
          <w:sz w:val="20"/>
          <w:szCs w:val="24"/>
        </w:rPr>
        <w:br w:type="page"/>
      </w: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lastRenderedPageBreak/>
        <w:t>СОДЕРЖАНИЕ</w:t>
      </w: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  <w:sz w:val="20"/>
          <w:szCs w:val="24"/>
        </w:rPr>
      </w:pPr>
    </w:p>
    <w:p w:rsidR="00D35700" w:rsidRPr="00EB5AE8" w:rsidRDefault="00D35700" w:rsidP="00D35700">
      <w:pPr>
        <w:spacing w:after="0" w:line="240" w:lineRule="auto"/>
        <w:rPr>
          <w:rFonts w:ascii="Tahoma" w:hAnsi="Tahoma" w:cs="Tahoma"/>
          <w:color w:val="000000"/>
          <w:sz w:val="20"/>
          <w:szCs w:val="24"/>
        </w:rPr>
      </w:pPr>
    </w:p>
    <w:p w:rsidR="00D35700" w:rsidRDefault="00D35700" w:rsidP="00D35700">
      <w:pPr>
        <w:spacing w:after="0" w:line="240" w:lineRule="auto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t xml:space="preserve">РАЗДЕЛ 1. </w:t>
      </w:r>
      <w:r>
        <w:rPr>
          <w:rFonts w:ascii="Tahoma" w:hAnsi="Tahoma" w:cs="Tahoma"/>
          <w:color w:val="000000"/>
          <w:sz w:val="20"/>
          <w:szCs w:val="24"/>
        </w:rPr>
        <w:t>Общие требования</w:t>
      </w:r>
    </w:p>
    <w:p w:rsidR="00D35700" w:rsidRDefault="00D35700" w:rsidP="00D35700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>Подраздел 1.1 Наименование услуги</w:t>
      </w:r>
    </w:p>
    <w:p w:rsidR="00D35700" w:rsidRDefault="00D35700" w:rsidP="00D35700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>Подраздел 1.2 Место оказания услуги</w:t>
      </w:r>
    </w:p>
    <w:p w:rsidR="00D35700" w:rsidRDefault="00D35700" w:rsidP="00D35700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>Подраздел 1.3 Сроки (периоды) оказания услуги</w:t>
      </w:r>
    </w:p>
    <w:p w:rsidR="00D35700" w:rsidRDefault="00D35700" w:rsidP="00D35700">
      <w:pPr>
        <w:spacing w:after="0" w:line="240" w:lineRule="auto"/>
        <w:ind w:firstLine="85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Подраздел 1.4 Вид, перечень и объем оказываемых услуг</w:t>
      </w:r>
    </w:p>
    <w:p w:rsidR="00D35700" w:rsidRPr="00FC3134" w:rsidRDefault="00D35700" w:rsidP="00D35700">
      <w:pPr>
        <w:spacing w:after="0" w:line="240" w:lineRule="auto"/>
        <w:rPr>
          <w:rFonts w:ascii="Tahoma" w:hAnsi="Tahoma" w:cs="Tahoma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t xml:space="preserve">РАЗДЕЛ </w:t>
      </w:r>
      <w:r>
        <w:rPr>
          <w:rFonts w:ascii="Tahoma" w:hAnsi="Tahoma" w:cs="Tahoma"/>
          <w:color w:val="000000"/>
          <w:sz w:val="20"/>
          <w:szCs w:val="24"/>
        </w:rPr>
        <w:t>2</w:t>
      </w:r>
      <w:r w:rsidRPr="00EB5AE8">
        <w:rPr>
          <w:rFonts w:ascii="Tahoma" w:hAnsi="Tahoma" w:cs="Tahoma"/>
          <w:color w:val="000000"/>
          <w:sz w:val="20"/>
          <w:szCs w:val="24"/>
        </w:rPr>
        <w:t>.</w:t>
      </w:r>
      <w:r>
        <w:rPr>
          <w:rFonts w:ascii="Tahoma" w:hAnsi="Tahoma" w:cs="Tahoma"/>
          <w:color w:val="000000"/>
          <w:sz w:val="20"/>
          <w:szCs w:val="24"/>
        </w:rPr>
        <w:t xml:space="preserve"> </w:t>
      </w:r>
      <w:r>
        <w:rPr>
          <w:rFonts w:ascii="Tahoma" w:hAnsi="Tahoma" w:cs="Tahoma"/>
          <w:sz w:val="20"/>
          <w:szCs w:val="24"/>
        </w:rPr>
        <w:t>Требования</w:t>
      </w:r>
      <w:r w:rsidRPr="00FC3134">
        <w:rPr>
          <w:rFonts w:ascii="Tahoma" w:hAnsi="Tahoma" w:cs="Tahoma"/>
          <w:sz w:val="20"/>
          <w:szCs w:val="24"/>
        </w:rPr>
        <w:t xml:space="preserve"> к оказанию услуги  </w:t>
      </w:r>
    </w:p>
    <w:p w:rsidR="00D35700" w:rsidRPr="00E6005A" w:rsidRDefault="00D35700" w:rsidP="00D35700">
      <w:pPr>
        <w:spacing w:after="0" w:line="240" w:lineRule="auto"/>
        <w:ind w:firstLine="851"/>
        <w:rPr>
          <w:rFonts w:ascii="Tahoma" w:hAnsi="Tahoma" w:cs="Tahoma"/>
          <w:sz w:val="20"/>
          <w:szCs w:val="20"/>
        </w:rPr>
      </w:pPr>
      <w:r w:rsidRPr="00FC3134">
        <w:rPr>
          <w:rFonts w:ascii="Tahoma" w:hAnsi="Tahoma" w:cs="Tahoma"/>
          <w:sz w:val="20"/>
          <w:szCs w:val="24"/>
        </w:rPr>
        <w:t xml:space="preserve">Подраздел 2.1 </w:t>
      </w:r>
      <w:r w:rsidRPr="00E6005A">
        <w:rPr>
          <w:rFonts w:ascii="Tahoma" w:hAnsi="Tahoma" w:cs="Tahoma"/>
          <w:sz w:val="20"/>
          <w:szCs w:val="20"/>
        </w:rPr>
        <w:t>Требования к порядку оказания услуги</w:t>
      </w:r>
    </w:p>
    <w:p w:rsidR="00D35700" w:rsidRDefault="00D35700" w:rsidP="00D35700">
      <w:pPr>
        <w:spacing w:after="0" w:line="240" w:lineRule="auto"/>
        <w:ind w:firstLine="851"/>
        <w:rPr>
          <w:rFonts w:ascii="Tahoma" w:eastAsia="Times New Roman" w:hAnsi="Tahoma" w:cs="Tahoma"/>
          <w:sz w:val="20"/>
          <w:szCs w:val="20"/>
          <w:lang w:eastAsia="ru-RU"/>
        </w:rPr>
      </w:pPr>
      <w:r w:rsidRPr="00FC3134">
        <w:rPr>
          <w:rFonts w:ascii="Tahoma" w:hAnsi="Tahoma" w:cs="Tahoma"/>
          <w:sz w:val="20"/>
          <w:szCs w:val="24"/>
        </w:rPr>
        <w:t xml:space="preserve">Подраздел 2.2 </w:t>
      </w:r>
      <w:r w:rsidRPr="00E6005A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и безопасности оказания услуги</w:t>
      </w:r>
    </w:p>
    <w:p w:rsidR="00D35700" w:rsidRPr="00E6005A" w:rsidRDefault="00D35700" w:rsidP="00D35700">
      <w:pPr>
        <w:shd w:val="clear" w:color="auto" w:fill="FFFFFF"/>
        <w:spacing w:after="0" w:line="240" w:lineRule="auto"/>
        <w:ind w:left="851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Подраздел 2.3 </w:t>
      </w:r>
      <w:r w:rsidRPr="00E6005A">
        <w:rPr>
          <w:rFonts w:ascii="Tahoma" w:hAnsi="Tahoma" w:cs="Tahoma"/>
          <w:sz w:val="20"/>
          <w:szCs w:val="20"/>
        </w:rPr>
        <w:t xml:space="preserve">Требования к результатам услуги. Порядок сдачи и приемки результатов </w:t>
      </w:r>
      <w:r>
        <w:rPr>
          <w:rFonts w:ascii="Tahoma" w:hAnsi="Tahoma" w:cs="Tahoma"/>
          <w:sz w:val="20"/>
          <w:szCs w:val="20"/>
        </w:rPr>
        <w:t xml:space="preserve">  </w:t>
      </w:r>
      <w:r w:rsidRPr="00E6005A">
        <w:rPr>
          <w:rFonts w:ascii="Tahoma" w:hAnsi="Tahoma" w:cs="Tahoma"/>
          <w:sz w:val="20"/>
          <w:szCs w:val="20"/>
        </w:rPr>
        <w:t>услуги</w:t>
      </w:r>
    </w:p>
    <w:p w:rsidR="00D35700" w:rsidRDefault="00D35700" w:rsidP="00D35700">
      <w:pPr>
        <w:tabs>
          <w:tab w:val="left" w:pos="709"/>
        </w:tabs>
        <w:snapToGrid w:val="0"/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Подраздел 2.4 </w:t>
      </w:r>
      <w:r w:rsidRPr="00E6005A">
        <w:rPr>
          <w:rFonts w:ascii="Tahoma" w:hAnsi="Tahoma" w:cs="Tahoma"/>
          <w:sz w:val="20"/>
          <w:szCs w:val="20"/>
        </w:rPr>
        <w:t>Требования к гарантийному сроку услуги и (или) объему предоставления гарантий их качества</w:t>
      </w:r>
    </w:p>
    <w:p w:rsidR="00D35700" w:rsidRPr="00CC5494" w:rsidRDefault="00D35700" w:rsidP="00D35700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>РАЗДЕЛ</w:t>
      </w:r>
      <w:r w:rsidRPr="00CC5494">
        <w:rPr>
          <w:rFonts w:ascii="Tahoma" w:hAnsi="Tahoma" w:cs="Tahoma"/>
          <w:color w:val="000000"/>
          <w:sz w:val="20"/>
        </w:rPr>
        <w:t xml:space="preserve"> 3</w:t>
      </w:r>
      <w:r>
        <w:rPr>
          <w:rFonts w:ascii="Tahoma" w:hAnsi="Tahoma" w:cs="Tahoma"/>
          <w:color w:val="000000"/>
          <w:sz w:val="20"/>
        </w:rPr>
        <w:t>.</w:t>
      </w:r>
      <w:r w:rsidRPr="00CC5494">
        <w:rPr>
          <w:rFonts w:ascii="Tahoma" w:hAnsi="Tahoma" w:cs="Tahoma"/>
          <w:color w:val="000000"/>
          <w:sz w:val="20"/>
        </w:rPr>
        <w:t xml:space="preserve"> </w:t>
      </w:r>
      <w:r w:rsidRPr="00CC5494">
        <w:rPr>
          <w:rFonts w:ascii="Tahoma" w:hAnsi="Tahoma" w:cs="Tahoma"/>
          <w:sz w:val="20"/>
          <w:szCs w:val="20"/>
        </w:rPr>
        <w:t>Форма, сроки и порядок расчетов</w:t>
      </w:r>
    </w:p>
    <w:p w:rsidR="00D35700" w:rsidRPr="00FC3134" w:rsidRDefault="00D35700" w:rsidP="00D35700">
      <w:pPr>
        <w:spacing w:after="0" w:line="240" w:lineRule="auto"/>
        <w:ind w:left="851"/>
        <w:rPr>
          <w:rFonts w:ascii="Tahoma" w:hAnsi="Tahoma" w:cs="Tahoma"/>
          <w:sz w:val="20"/>
          <w:szCs w:val="24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sz w:val="20"/>
          <w:szCs w:val="20"/>
        </w:rPr>
      </w:pPr>
      <w:r w:rsidRPr="00EB5AE8">
        <w:rPr>
          <w:rFonts w:ascii="Tahoma" w:hAnsi="Tahoma" w:cs="Tahoma"/>
          <w:i/>
          <w:color w:val="000000"/>
          <w:sz w:val="20"/>
          <w:szCs w:val="24"/>
        </w:rPr>
        <w:br w:type="page"/>
      </w:r>
    </w:p>
    <w:p w:rsidR="00D35700" w:rsidRPr="00EB5AE8" w:rsidRDefault="00D35700" w:rsidP="00D35700">
      <w:pPr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lastRenderedPageBreak/>
        <w:t xml:space="preserve">РАЗДЕЛ 1. </w:t>
      </w:r>
      <w:r>
        <w:rPr>
          <w:rFonts w:ascii="Tahoma" w:hAnsi="Tahoma" w:cs="Tahoma"/>
          <w:color w:val="000000"/>
          <w:sz w:val="20"/>
          <w:szCs w:val="24"/>
        </w:rPr>
        <w:t>Общие требования</w:t>
      </w:r>
    </w:p>
    <w:tbl>
      <w:tblPr>
        <w:tblStyle w:val="a3"/>
        <w:tblW w:w="1064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470"/>
        <w:gridCol w:w="5173"/>
      </w:tblGrid>
      <w:tr w:rsidR="00D35700" w:rsidRPr="00E6005A" w:rsidTr="00394009">
        <w:trPr>
          <w:trHeight w:val="185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00" w:rsidRPr="00E6005A" w:rsidRDefault="00D35700" w:rsidP="00394009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</w:rPr>
              <w:t>Подраздел 1.1 Наименование услуги</w:t>
            </w:r>
          </w:p>
        </w:tc>
      </w:tr>
      <w:tr w:rsidR="00D35700" w:rsidRPr="00E6005A" w:rsidTr="00394009">
        <w:trPr>
          <w:trHeight w:val="494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00" w:rsidRPr="00E6005A" w:rsidRDefault="00D35700" w:rsidP="0039400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Оказание комплекса услуг по доставке документов на территории Российской Федерации для нужд </w:t>
            </w: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br/>
              <w:t>АО "ЭнергосбыТ Плюс" (далее – Общество).</w:t>
            </w:r>
          </w:p>
        </w:tc>
      </w:tr>
      <w:tr w:rsidR="00D35700" w:rsidRPr="00E6005A" w:rsidTr="00394009">
        <w:trPr>
          <w:trHeight w:val="236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E6005A" w:rsidRDefault="00D35700" w:rsidP="00394009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</w:rPr>
              <w:t>Подраздел 1.2 Место оказания услуги</w:t>
            </w:r>
          </w:p>
        </w:tc>
      </w:tr>
      <w:tr w:rsidR="00D35700" w:rsidRPr="00E6005A" w:rsidTr="00394009">
        <w:trPr>
          <w:trHeight w:val="333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E6005A" w:rsidRDefault="00D35700" w:rsidP="00394009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Отправка корреспонденции по договору осуществляется по следующим направлениям:</w:t>
            </w:r>
          </w:p>
        </w:tc>
      </w:tr>
      <w:tr w:rsidR="00D35700" w:rsidRPr="00E6005A" w:rsidTr="00394009">
        <w:trPr>
          <w:trHeight w:val="127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0" w:rsidRPr="00E6005A" w:rsidRDefault="00D35700" w:rsidP="0039400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780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Город отправления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0" w:rsidRPr="00E6005A" w:rsidRDefault="00D35700" w:rsidP="0039400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6005A">
              <w:rPr>
                <w:rFonts w:ascii="Tahoma" w:hAnsi="Tahoma" w:cs="Tahoma"/>
                <w:color w:val="000000"/>
                <w:sz w:val="20"/>
                <w:szCs w:val="20"/>
              </w:rPr>
              <w:t>Город получения</w:t>
            </w:r>
          </w:p>
        </w:tc>
      </w:tr>
      <w:tr w:rsidR="00D35700" w:rsidRPr="00E6005A" w:rsidTr="00394009">
        <w:trPr>
          <w:trHeight w:val="127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Владимир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Владимир</w:t>
            </w:r>
          </w:p>
        </w:tc>
      </w:tr>
      <w:tr w:rsidR="00D35700" w:rsidRPr="00E6005A" w:rsidTr="00394009">
        <w:trPr>
          <w:trHeight w:val="23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Ковров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Ковров</w:t>
            </w:r>
          </w:p>
        </w:tc>
      </w:tr>
      <w:tr w:rsidR="00D35700" w:rsidRPr="00E6005A" w:rsidTr="00394009">
        <w:trPr>
          <w:trHeight w:val="55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Гусь-Хрустальный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Гусь-Хрустальный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Собинка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Собинка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Кольчугино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401CE8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Кольчугино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Default="00D35700" w:rsidP="00394009"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Киржач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Default="00D35700" w:rsidP="00394009">
            <w:r w:rsidRPr="00401CE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Киржач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Юрьев-Польский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Юрьев-Польский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Петушки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Петушки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Судогда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Владимирская обл., г. Судогда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Пермь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край, г. Пермь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г. Березники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г. Березники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Мордовия, г. Саранск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Мордовия, г. Саранск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Чувашия, г. Чебоксары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F63124" w:rsidRDefault="00D35700" w:rsidP="00394009">
            <w:pPr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Республика Чувашия, г. Чебоксары</w:t>
            </w:r>
          </w:p>
        </w:tc>
      </w:tr>
      <w:tr w:rsidR="00D35700" w:rsidRPr="00E6005A" w:rsidTr="00394009">
        <w:trPr>
          <w:trHeight w:val="223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Default="00D35700" w:rsidP="00394009"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Ивановская обл., г. Иваново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Default="00D35700" w:rsidP="00394009">
            <w:r w:rsidRPr="00F6312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Ивановская обл., г. Иваново</w:t>
            </w:r>
          </w:p>
        </w:tc>
      </w:tr>
      <w:tr w:rsidR="00D35700" w:rsidRPr="00E6005A" w:rsidTr="00394009">
        <w:trPr>
          <w:trHeight w:val="216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9E23E9" w:rsidRDefault="00D35700" w:rsidP="00394009">
            <w:pPr>
              <w:spacing w:before="120" w:after="120"/>
              <w:jc w:val="center"/>
              <w:rPr>
                <w:rFonts w:ascii="Tahoma" w:hAnsi="Tahoma" w:cs="Tahoma"/>
                <w:color w:val="000000"/>
                <w:sz w:val="20"/>
                <w:szCs w:val="24"/>
              </w:rPr>
            </w:pPr>
            <w:r w:rsidRPr="00171F0D">
              <w:rPr>
                <w:rFonts w:ascii="Tahoma" w:hAnsi="Tahoma" w:cs="Tahoma"/>
                <w:color w:val="000000"/>
                <w:sz w:val="20"/>
                <w:szCs w:val="24"/>
              </w:rPr>
              <w:t>Подраздел 1.3 Сроки (периоды) оказания услуги</w:t>
            </w:r>
          </w:p>
        </w:tc>
      </w:tr>
      <w:tr w:rsidR="00D35700" w:rsidRPr="00E6005A" w:rsidTr="00394009">
        <w:trPr>
          <w:trHeight w:val="216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700" w:rsidRDefault="00D35700" w:rsidP="003940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01.07.2024</w:t>
            </w:r>
          </w:p>
          <w:p w:rsidR="00D35700" w:rsidRDefault="00D35700" w:rsidP="003940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30.06.2026</w:t>
            </w:r>
          </w:p>
        </w:tc>
      </w:tr>
      <w:tr w:rsidR="00D35700" w:rsidRPr="00E6005A" w:rsidTr="00394009">
        <w:trPr>
          <w:trHeight w:val="210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700" w:rsidRPr="009E23E9" w:rsidRDefault="00D35700" w:rsidP="00394009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Подраздел 1.4 Вид, перечень и объем оказываемых услуг</w:t>
            </w:r>
          </w:p>
        </w:tc>
      </w:tr>
      <w:tr w:rsidR="00D35700" w:rsidRPr="00E6005A" w:rsidTr="00394009">
        <w:trPr>
          <w:trHeight w:val="1582"/>
        </w:trPr>
        <w:tc>
          <w:tcPr>
            <w:tcW w:w="10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700" w:rsidRDefault="00D35700" w:rsidP="003940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B35E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Перечень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видов почтовых отправлений, подлежащих доставке:</w:t>
            </w:r>
          </w:p>
          <w:p w:rsidR="00D35700" w:rsidRPr="003E4681" w:rsidRDefault="00D35700" w:rsidP="00394009">
            <w:pPr>
              <w:pStyle w:val="a4"/>
              <w:tabs>
                <w:tab w:val="left" w:pos="540"/>
              </w:tabs>
              <w:spacing w:line="276" w:lineRule="auto"/>
              <w:ind w:left="0" w:firstLine="318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3E4681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Простое отправление </w:t>
            </w: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доставляется по адресу, указанному на конверте, непосредственно в почтовый ящик получателя. Простое отправление подлежит дополнительной регистрации в информационной системе Исполнителя. Такое отправление имеет индивидуальный идентификационный номер, позволяющий отследить его доставку в информационной системе Исполнителя.</w:t>
            </w:r>
          </w:p>
          <w:p w:rsidR="00D35700" w:rsidRPr="003E4681" w:rsidRDefault="00D35700" w:rsidP="00394009">
            <w:pPr>
              <w:pStyle w:val="a4"/>
              <w:tabs>
                <w:tab w:val="left" w:pos="540"/>
              </w:tabs>
              <w:spacing w:line="276" w:lineRule="auto"/>
              <w:ind w:left="0" w:firstLine="318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Заказное отправление </w:t>
            </w: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подлежит дополнительной регистрации в информационной системе Исполнителя. Такое отправление имеет индивидуальный идентификационный номер, позволяющий отследить его доставку в информационной системе Исполнителя, и вручается адресату под роспись.</w:t>
            </w:r>
          </w:p>
          <w:p w:rsidR="00D35700" w:rsidRPr="003E4681" w:rsidRDefault="00D35700" w:rsidP="00394009">
            <w:pPr>
              <w:pStyle w:val="a4"/>
              <w:tabs>
                <w:tab w:val="left" w:pos="540"/>
              </w:tabs>
              <w:spacing w:line="276" w:lineRule="auto"/>
              <w:ind w:left="0" w:firstLine="318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3E4681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Заказное с уведомлением </w:t>
            </w: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– это Заказное отправление с дополнительной услугой об уведомлении о вручении. Такие отправления вручаются лично адресату или лицу, которое является его законным представителем. Бланк уведомления о вручении содержит информацию о том, кем, кому и когда было доставлено почтовое отправление, а также подпись получателя. Заполненное уведомление о вручении подлежит возврату отправителю.</w:t>
            </w:r>
          </w:p>
          <w:p w:rsidR="00D35700" w:rsidRDefault="00D35700" w:rsidP="00394009">
            <w:pPr>
              <w:pStyle w:val="a4"/>
              <w:tabs>
                <w:tab w:val="left" w:pos="540"/>
              </w:tabs>
              <w:ind w:left="0" w:firstLine="318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3E4681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Бандерол</w:t>
            </w:r>
            <w:r w:rsidRPr="000C21E8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ь –</w:t>
            </w: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это отправление с бумажной продукцией и печатными изданиями, общий вес которого составляет от 100 грамм до 2 килограмм. </w:t>
            </w:r>
          </w:p>
          <w:p w:rsidR="00D35700" w:rsidRDefault="00D35700" w:rsidP="00394009">
            <w:pPr>
              <w:pStyle w:val="a4"/>
              <w:tabs>
                <w:tab w:val="left" w:pos="540"/>
              </w:tabs>
              <w:ind w:left="0" w:firstLine="31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·     </w:t>
            </w:r>
            <w:r w:rsidRPr="003624CD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Простое отправление с д</w:t>
            </w:r>
            <w:r w:rsidRPr="006D34C2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ополнительн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ой услугой</w:t>
            </w:r>
            <w:r w:rsidRPr="006D34C2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>
              <w:rPr>
                <w:rFonts w:ascii="Tahoma" w:hAnsi="Tahoma" w:cs="Tahoma"/>
                <w:sz w:val="20"/>
                <w:szCs w:val="20"/>
              </w:rPr>
              <w:t>это простое отправление, включающее дополнительные услуги по печати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вложений, нанесени</w:t>
            </w:r>
            <w:r>
              <w:rPr>
                <w:rFonts w:ascii="Tahoma" w:hAnsi="Tahoma" w:cs="Tahoma"/>
                <w:sz w:val="20"/>
                <w:szCs w:val="20"/>
              </w:rPr>
              <w:t>ю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знаков почтовой оплаты и адресов отправителя и получателя на конверте, конвертирование.</w:t>
            </w:r>
          </w:p>
          <w:p w:rsidR="00D35700" w:rsidRDefault="00D35700" w:rsidP="00394009">
            <w:pPr>
              <w:pStyle w:val="a4"/>
              <w:tabs>
                <w:tab w:val="left" w:pos="747"/>
              </w:tabs>
              <w:ind w:left="0" w:firstLine="31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·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Заказное</w:t>
            </w:r>
            <w:r w:rsidRPr="003624CD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 отправление с д</w:t>
            </w:r>
            <w:r w:rsidRPr="006D34C2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ополнительн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ой услугой</w:t>
            </w:r>
            <w:r w:rsidRPr="006D34C2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>
              <w:rPr>
                <w:rFonts w:ascii="Tahoma" w:hAnsi="Tahoma" w:cs="Tahoma"/>
                <w:sz w:val="20"/>
                <w:szCs w:val="20"/>
              </w:rPr>
              <w:t>это заказное отправление, включающее дополнительные услуги по печати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вложений, нанесени</w:t>
            </w:r>
            <w:r>
              <w:rPr>
                <w:rFonts w:ascii="Tahoma" w:hAnsi="Tahoma" w:cs="Tahoma"/>
                <w:sz w:val="20"/>
                <w:szCs w:val="20"/>
              </w:rPr>
              <w:t>ю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знаков почтовой оплаты и адресов отправителя и получателя на конверте, конвертирование.</w:t>
            </w:r>
          </w:p>
          <w:p w:rsidR="00D35700" w:rsidRDefault="00D35700" w:rsidP="00394009">
            <w:pPr>
              <w:pStyle w:val="a4"/>
              <w:tabs>
                <w:tab w:val="left" w:pos="747"/>
              </w:tabs>
              <w:ind w:left="0" w:firstLine="31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4681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·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    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Заказное</w:t>
            </w:r>
            <w:r w:rsidRPr="003624CD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 отправление с 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 xml:space="preserve">уведомлением с </w:t>
            </w:r>
            <w:r w:rsidRPr="003624CD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д</w:t>
            </w:r>
            <w:r w:rsidRPr="006D34C2"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ополнительн</w:t>
            </w:r>
            <w:r>
              <w:rPr>
                <w:rFonts w:ascii="Tahoma" w:eastAsia="Times New Roman" w:hAnsi="Tahoma" w:cs="Tahoma"/>
                <w:b/>
                <w:i/>
                <w:sz w:val="20"/>
                <w:szCs w:val="18"/>
                <w:lang w:eastAsia="ru-RU"/>
              </w:rPr>
              <w:t>ой услугой</w:t>
            </w:r>
            <w:r w:rsidRPr="006D34C2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 xml:space="preserve"> 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>
              <w:rPr>
                <w:rFonts w:ascii="Tahoma" w:hAnsi="Tahoma" w:cs="Tahoma"/>
                <w:sz w:val="20"/>
                <w:szCs w:val="20"/>
              </w:rPr>
              <w:t>это заказное отправление с уведомлением, включающее дополнительные услуги по печати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вложений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уведомлений</w:t>
            </w:r>
            <w:r w:rsidRPr="006D34C2">
              <w:rPr>
                <w:rFonts w:ascii="Tahoma" w:hAnsi="Tahoma" w:cs="Tahoma"/>
                <w:sz w:val="20"/>
                <w:szCs w:val="20"/>
              </w:rPr>
              <w:t>, нанесени</w:t>
            </w:r>
            <w:r>
              <w:rPr>
                <w:rFonts w:ascii="Tahoma" w:hAnsi="Tahoma" w:cs="Tahoma"/>
                <w:sz w:val="20"/>
                <w:szCs w:val="20"/>
              </w:rPr>
              <w:t>ю</w:t>
            </w:r>
            <w:r w:rsidRPr="006D34C2">
              <w:rPr>
                <w:rFonts w:ascii="Tahoma" w:hAnsi="Tahoma" w:cs="Tahoma"/>
                <w:sz w:val="20"/>
                <w:szCs w:val="20"/>
              </w:rPr>
              <w:t xml:space="preserve"> знаков почтовой оплаты и адресов отправителя и получате</w:t>
            </w:r>
            <w:r>
              <w:rPr>
                <w:rFonts w:ascii="Tahoma" w:hAnsi="Tahoma" w:cs="Tahoma"/>
                <w:sz w:val="20"/>
                <w:szCs w:val="20"/>
              </w:rPr>
              <w:t>ля на конверте, конвертирование и нанесение уведомления на конверт</w:t>
            </w:r>
          </w:p>
          <w:p w:rsidR="00D35700" w:rsidRDefault="00D35700" w:rsidP="00394009">
            <w:pPr>
              <w:pStyle w:val="a4"/>
              <w:widowControl w:val="0"/>
              <w:tabs>
                <w:tab w:val="left" w:pos="614"/>
                <w:tab w:val="left" w:pos="382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35700" w:rsidRDefault="00D35700" w:rsidP="003940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lastRenderedPageBreak/>
              <w:t>П</w:t>
            </w:r>
            <w:r w:rsidRPr="003B35E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ланируемый объем оказываемы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х услуг в год по договору составляет:</w:t>
            </w:r>
          </w:p>
          <w:tbl>
            <w:tblPr>
              <w:tblW w:w="10505" w:type="dxa"/>
              <w:tblLayout w:type="fixed"/>
              <w:tblLook w:val="04A0" w:firstRow="1" w:lastRow="0" w:firstColumn="1" w:lastColumn="0" w:noHBand="0" w:noVBand="1"/>
            </w:tblPr>
            <w:tblGrid>
              <w:gridCol w:w="1396"/>
              <w:gridCol w:w="1469"/>
              <w:gridCol w:w="992"/>
              <w:gridCol w:w="1033"/>
              <w:gridCol w:w="1009"/>
              <w:gridCol w:w="1117"/>
              <w:gridCol w:w="1163"/>
              <w:gridCol w:w="1163"/>
              <w:gridCol w:w="1163"/>
            </w:tblGrid>
            <w:tr w:rsidR="00D35700" w:rsidRPr="00C62CFD" w:rsidTr="00394009">
              <w:trPr>
                <w:trHeight w:val="293"/>
              </w:trPr>
              <w:tc>
                <w:tcPr>
                  <w:tcW w:w="2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C62CFD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62C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Направление</w:t>
                  </w:r>
                </w:p>
              </w:tc>
              <w:tc>
                <w:tcPr>
                  <w:tcW w:w="764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C62CFD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62C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Плановые объемы отправлений*, шт.</w:t>
                  </w:r>
                </w:p>
              </w:tc>
            </w:tr>
            <w:tr w:rsidR="00D35700" w:rsidRPr="00C62CFD" w:rsidTr="00394009">
              <w:trPr>
                <w:trHeight w:val="1152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A95B3E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A95B3E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Город отправления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A95B3E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A95B3E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Город получения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8A1D84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Простое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8A1D84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8A1D84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с уведомлением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8A1D84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Заказная бандероль с уведомлением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3624CD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Простое отправление с дополнительной услугой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3624CD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отправление с дополнительной услугой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5700" w:rsidRPr="008A1D84" w:rsidRDefault="00D35700" w:rsidP="003940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</w:pPr>
                  <w:r w:rsidRPr="003624CD">
                    <w:rPr>
                      <w:rFonts w:ascii="Tahoma" w:eastAsia="Times New Roman" w:hAnsi="Tahoma" w:cs="Tahoma"/>
                      <w:color w:val="000000"/>
                      <w:sz w:val="16"/>
                      <w:szCs w:val="18"/>
                      <w:lang w:eastAsia="ru-RU"/>
                    </w:rPr>
                    <w:t>Заказное отправление с уведомлением с дополнительной услугой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Владимир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Владимир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10030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19200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Ковров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Ковров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3780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Киржач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Киржач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1420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Кольчугино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Кольчугино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1490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Собинка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Собинка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2100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1960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49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Гусь-Хрустальный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Гусь-Хрустальный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2770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1330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471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Юрьев-Польский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Юрьев-Польский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Петушки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Петушки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1920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Судогда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Судогда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900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Иваново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Иваново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70000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Саранск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Саранск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23500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1350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Чебоксары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Чебоксары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114810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2400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Пермь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Пермь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102000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10000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4000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35700" w:rsidRDefault="00D35700" w:rsidP="00394009">
                  <w:pPr>
                    <w:jc w:val="center"/>
                  </w:pPr>
                  <w:r w:rsidRPr="004538E3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13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Березники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Default="00D35700" w:rsidP="00394009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Березники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20000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2600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5700" w:rsidRDefault="00D35700" w:rsidP="00394009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35700" w:rsidRPr="00C62CFD" w:rsidTr="00394009">
              <w:trPr>
                <w:trHeight w:val="300"/>
              </w:trPr>
              <w:tc>
                <w:tcPr>
                  <w:tcW w:w="2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A95B3E" w:rsidRDefault="00D35700" w:rsidP="00394009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5B3E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361 020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15 480</w:t>
                  </w: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34 910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20 000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35700" w:rsidRPr="00724DDE" w:rsidRDefault="00D35700" w:rsidP="00394009">
                  <w:pPr>
                    <w:jc w:val="center"/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24DDE">
                    <w:rPr>
                      <w:rFonts w:ascii="Tahoma" w:hAnsi="Tahoma" w:cs="Tahoma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D35700" w:rsidRDefault="00D35700" w:rsidP="00394009">
            <w:pPr>
              <w:widowControl w:val="0"/>
              <w:tabs>
                <w:tab w:val="left" w:pos="3829"/>
              </w:tabs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*Данные показатели являются плановыми и могут отличаться от фактических.</w:t>
            </w:r>
          </w:p>
          <w:p w:rsidR="00D35700" w:rsidRDefault="00D35700" w:rsidP="00394009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35700" w:rsidRPr="00E6005A" w:rsidRDefault="00D35700" w:rsidP="00394009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Фактический объем оказания услуг будет определяться с учётом заявленной потребности Заказчика.</w:t>
            </w:r>
          </w:p>
          <w:p w:rsidR="00D35700" w:rsidRDefault="00D35700" w:rsidP="00394009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исполнении договора Заказчик в одностороннем порядке имеет право изменить планируемый объём одной услуги, заменив его на объем другой услуги, при этом фактическая с</w:t>
            </w:r>
            <w:r w:rsidRPr="00E6005A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тоимость всех услуг не должна превышать цену договора.</w:t>
            </w:r>
          </w:p>
          <w:p w:rsidR="00D35700" w:rsidRPr="00773279" w:rsidRDefault="00D35700" w:rsidP="003940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В стоимость тарифа включены услуги приезда курьера по адресу местонахождения Заказчика для приема отправлений, прием отправлений в офисе Исполнителя, сортировка отправлений, доставка возвратного уведомления, а также возврат неврученных отправлений.</w:t>
            </w:r>
          </w:p>
        </w:tc>
      </w:tr>
    </w:tbl>
    <w:p w:rsidR="00D35700" w:rsidRPr="00EB5AE8" w:rsidRDefault="00D35700" w:rsidP="00D35700">
      <w:pPr>
        <w:spacing w:before="120" w:after="120" w:line="240" w:lineRule="auto"/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lastRenderedPageBreak/>
        <w:t xml:space="preserve">РАЗДЕЛ </w:t>
      </w:r>
      <w:r>
        <w:rPr>
          <w:rFonts w:ascii="Tahoma" w:hAnsi="Tahoma" w:cs="Tahoma"/>
          <w:color w:val="000000"/>
          <w:sz w:val="20"/>
          <w:szCs w:val="24"/>
        </w:rPr>
        <w:t>2</w:t>
      </w:r>
      <w:r w:rsidRPr="00EB5AE8">
        <w:rPr>
          <w:rFonts w:ascii="Tahoma" w:hAnsi="Tahoma" w:cs="Tahoma"/>
          <w:color w:val="000000"/>
          <w:sz w:val="20"/>
          <w:szCs w:val="24"/>
        </w:rPr>
        <w:t>.</w:t>
      </w:r>
      <w:r>
        <w:rPr>
          <w:rFonts w:ascii="Tahoma" w:hAnsi="Tahoma" w:cs="Tahoma"/>
          <w:color w:val="000000"/>
          <w:sz w:val="20"/>
          <w:szCs w:val="24"/>
        </w:rPr>
        <w:t xml:space="preserve"> Требования к оказанию услуги</w:t>
      </w:r>
      <w:r w:rsidRPr="00EB5AE8">
        <w:rPr>
          <w:rFonts w:ascii="Tahoma" w:hAnsi="Tahoma" w:cs="Tahoma"/>
          <w:color w:val="000000"/>
          <w:sz w:val="20"/>
          <w:szCs w:val="24"/>
        </w:rPr>
        <w:t xml:space="preserve"> </w:t>
      </w:r>
      <w:r>
        <w:rPr>
          <w:rFonts w:ascii="Tahoma" w:hAnsi="Tahoma" w:cs="Tahoma"/>
          <w:color w:val="000000"/>
          <w:sz w:val="20"/>
          <w:szCs w:val="24"/>
        </w:rPr>
        <w:t xml:space="preserve"> 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CC5494" w:rsidRDefault="00D35700" w:rsidP="00394009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Подраздел 2.1 </w:t>
            </w:r>
            <w:r w:rsidRPr="00E6005A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</w:tr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202444" w:rsidRDefault="00D35700" w:rsidP="0039400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обязан: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Обеспечить прием и обработку почтовых отправлений, принятых от Заказчика по адресам: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600017, Владимирская обл., г. Владимир, ул. Батурина, д. 30;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601901, Владимирская обл., г. Ковров, пр-т Ленина, д. 49/1;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601501, Владимирская обл., г. Гусь-Хрустальный, ул. 2-ая Народная, д. 1;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601204, Владимирская обл., г. Собинка, ул. Димитрова, д. 16а;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601785, Владимирская обл., г. Кольчугино, ул. Добровольского, д. 11;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601010, Владимирская обл., г. Киржач, ул. Гагарина, д.45;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601800, Владимирская обл., г. Юрьев-Польский, ул. Шибанкова, д. 54а;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601144, Владимирская обл., г. Петушки, Советская площадь, 16;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601352, Владимирская обл., г. Судогда, пер. Большой Советский, д. 8а;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614068, Пермский край, г. Пермь, ул. Ленина, д. 77а;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618400, Пермский край г. Березники, ул. Юбилейная, д. 17;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430009, Республика Мордовия, г. Саранск, ул. Севастопольская, д. 57;</w:t>
            </w:r>
          </w:p>
          <w:p w:rsidR="00D35700" w:rsidRPr="00202444" w:rsidRDefault="00D35700" w:rsidP="00394009">
            <w:pPr>
              <w:tabs>
                <w:tab w:val="left" w:pos="3829"/>
              </w:tabs>
              <w:ind w:firstLine="4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428003, Республика Чувашия, г. Чебоксары, ул. К. Маркса, д. 52;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153000, Ивановская обл., г. Иваново, ул. Смирнова, д. 11,</w:t>
            </w:r>
          </w:p>
          <w:p w:rsidR="00D35700" w:rsidRPr="00202444" w:rsidRDefault="00D35700" w:rsidP="00394009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 также в пунктах приема и обработки почтовых отправлений, указанных в договоре.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ind w:left="0"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Предоставлять бесплатный упаковочный </w:t>
            </w:r>
            <w:r w:rsidRPr="00202444">
              <w:rPr>
                <w:rFonts w:ascii="Tahoma" w:eastAsia="SimSun" w:hAnsi="Tahoma" w:cs="Tahoma"/>
                <w:noProof/>
                <w:color w:val="000000" w:themeColor="text1" w:themeShade="BF"/>
                <w:sz w:val="20"/>
                <w:szCs w:val="20"/>
                <w:lang w:eastAsia="ru-RU"/>
              </w:rPr>
              <w:t>материал (далее – УМ) (немаркированные конверты (с самоклеющимся слоем) формата Е65, С5, С4, пакеты и др.)</w:t>
            </w:r>
            <w:r w:rsidRPr="002024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02444">
              <w:rPr>
                <w:rFonts w:ascii="Tahoma" w:eastAsia="SimSun" w:hAnsi="Tahoma" w:cs="Tahoma"/>
                <w:noProof/>
                <w:color w:val="000000" w:themeColor="text1" w:themeShade="BF"/>
                <w:sz w:val="20"/>
                <w:szCs w:val="20"/>
                <w:lang w:eastAsia="ru-RU"/>
              </w:rPr>
              <w:t xml:space="preserve">общим количеством из расчета один УМ на одну единицу услуги по доставке Отправления, для обеспечения сохранности  отправки от повреждений и несанкционированного доступа к содержимому пакетов при перевозке. По заявке Заказчика </w:t>
            </w:r>
            <w:r w:rsidRPr="00202444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>Исполнитель предоставляет дополнительные УМ.</w:t>
            </w:r>
          </w:p>
          <w:p w:rsidR="00D35700" w:rsidRPr="00202444" w:rsidRDefault="00D35700" w:rsidP="00394009">
            <w:pPr>
              <w:widowControl w:val="0"/>
              <w:ind w:firstLine="459"/>
              <w:jc w:val="both"/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УМ должны предоставляться в течение трех часов, после заявки Заказчика, либо должны быть предоставлены заранее количеством равным потребности за месяц. 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ind w:left="31" w:firstLine="32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>Обеспечить возможность отслеживания Отправления через интернет с возможностью поиска по реквизитам «адресат», «адрес», «номер почтового отправления», «вложение» путем присвоения каждому Отправлению, при необходимости уведомлению о вручении,  уникального номера и штрих кода.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ind w:left="0"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="SimSun" w:hAnsi="Tahoma" w:cs="Tahoma"/>
                <w:noProof/>
                <w:sz w:val="20"/>
                <w:szCs w:val="20"/>
                <w:lang w:eastAsia="ru-RU"/>
              </w:rPr>
              <w:t xml:space="preserve">Осуществлять доставку Отправлений «Лично в руки» адресату с обязательной идентификацией личности и предъявлением удостоверения личности и с отметкой о вручении. </w:t>
            </w: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Доставлять (вручать) почтовые отправления получателям в течение 5 (пяти) рабочих дней с даты получения их от Заказчика в соответствии с адресами получателей, указанными на почтовых отправлениях и в сопроводительном Pеестре. 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ind w:left="0"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 доставке почтовых отправлений под роспись обеспечить надлежащее оформление документа-расписки с указанием даты вручения, времени вручения, должности, фамилии и инициалов лица, получившего почтовое отправление. </w:t>
            </w:r>
          </w:p>
          <w:p w:rsidR="00D35700" w:rsidRPr="00202444" w:rsidRDefault="00D35700" w:rsidP="00394009">
            <w:pPr>
              <w:pStyle w:val="a4"/>
              <w:numPr>
                <w:ilvl w:val="0"/>
                <w:numId w:val="14"/>
              </w:numPr>
              <w:ind w:left="0"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Принимать и обрабатывать почтовые отправления в день приёма корреспонденции от Заказчика по Реестрам, при этом: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6.1. Один экземпляр Реестра возвращать Заказчику при передаче почтовых отправлений, сверив данные в Реестре с адресами на почтовых отправлениях, подписав Реестр уполномоченным лицом Исполнителя, проставив оттиск печати (или штампа) и указав дату приёма, что и будет свидетельствовать о приёме корреспонденции Исполнителем.  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6.2. Второй экземпляр Реестра возвращать Заказчику по истечении 30 (тридцати) календарных дней с отметками по доставленным отправлениям, с неврученными почтовыми отправлениями. 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6.3. В случае, если все отправления по Реестру будут вручены ранее 30 (тридцати) календарных дней, второй экземпляр возвращать по факту вручения отправлений, не дожидаясь истечения 30 календарных дней.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 неврученных отправлениях необходимо проставлять отметку о причине невручения и о попытках вручения, с указанием их даты и времени таким образом, чтобы прослеживалась периодичность попыток вручения, указанная в данном разделе ТЗ.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7. В случае невозможности вручения почтового отправления по причинам, не зависящим от Исполнителя, Исполнитель производит дополнительную доставку 1 раз в каждые 5 (пять) календарных дней. По истечении 30 (тридцати) календарных дней производится возврат почтового отправления Заказчику. 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8. Представлять отчет Заказчику об оказанных услугах до 5 числа месяца, следующего за отчетным, в соответствии с формой, установленной договором. </w:t>
            </w:r>
          </w:p>
          <w:p w:rsidR="00D35700" w:rsidRPr="00202444" w:rsidRDefault="00D35700" w:rsidP="00394009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Отчет должен содержать информацию с разбивкой по адресам Заказчика: количество и перечень фактически полученных Исполнителем от Заказчика почтовых отправлений (с выделением видов почтовых отправлений), количество и перечень фактически оказанных услуг, </w:t>
            </w:r>
            <w:r w:rsidRPr="00202444">
              <w:rPr>
                <w:rFonts w:ascii="Tahoma" w:hAnsi="Tahoma" w:cs="Tahoma"/>
                <w:color w:val="000000"/>
                <w:sz w:val="20"/>
              </w:rPr>
              <w:t>включая сводную информацию отдельно по каждому филиалу.</w:t>
            </w:r>
          </w:p>
          <w:p w:rsidR="00D35700" w:rsidRPr="00202444" w:rsidRDefault="00D35700" w:rsidP="003940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59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9. Обеспечить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данных».</w:t>
            </w:r>
          </w:p>
          <w:p w:rsidR="00D35700" w:rsidRPr="00202444" w:rsidRDefault="00D35700" w:rsidP="00394009">
            <w:pPr>
              <w:ind w:firstLine="459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0244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10. Осуществлять оказание услуг в соответствии с требованиями законодательства Российской Федерации в сфере оказания почтовых услуг.</w:t>
            </w:r>
          </w:p>
        </w:tc>
      </w:tr>
      <w:tr w:rsidR="00D35700" w:rsidRPr="00E6005A" w:rsidTr="00394009">
        <w:trPr>
          <w:trHeight w:val="352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157EB4" w:rsidRDefault="00D35700" w:rsidP="00394009">
            <w:pPr>
              <w:spacing w:before="120" w:after="120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Подраздел 2.2 </w:t>
            </w: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</w:tr>
      <w:tr w:rsidR="00D35700" w:rsidRPr="00E6005A" w:rsidTr="00394009">
        <w:trPr>
          <w:trHeight w:val="416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Default="00D35700" w:rsidP="00394009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50F1D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Оказание услуг осуществляется в соответствии с требованиями законодательства Российской Федерации в сфере оказания почтовых услуг</w:t>
            </w:r>
            <w:r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, что подтверждается наличием действующей лицензии.</w:t>
            </w:r>
          </w:p>
          <w:p w:rsidR="00D35700" w:rsidRPr="00E6005A" w:rsidRDefault="00D35700" w:rsidP="00394009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Гарантии качества распространяются на Услуги, оказанные Исполнителем по Договору. В случае отступления от условий настоящего Договора или выявления недостатков, Заказчик вправе по своему выбору:</w:t>
            </w:r>
          </w:p>
          <w:p w:rsidR="00D35700" w:rsidRPr="00E6005A" w:rsidRDefault="00D35700" w:rsidP="00394009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D35700" w:rsidRDefault="00D35700" w:rsidP="00394009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D35700" w:rsidRPr="001F1A88" w:rsidRDefault="00D35700" w:rsidP="00394009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F1A8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00" w:rsidRPr="00A579AD" w:rsidRDefault="00D35700" w:rsidP="00394009">
            <w:pPr>
              <w:shd w:val="clear" w:color="auto" w:fill="FFFFFF"/>
              <w:spacing w:before="120" w:after="120"/>
              <w:jc w:val="center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Подраздел 2.3 </w:t>
            </w:r>
            <w:r w:rsidRPr="00E6005A"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</w:t>
            </w:r>
            <w:r>
              <w:rPr>
                <w:rFonts w:ascii="Tahoma" w:hAnsi="Tahoma" w:cs="Tahoma"/>
                <w:sz w:val="20"/>
                <w:szCs w:val="20"/>
              </w:rPr>
              <w:br/>
              <w:t>П</w:t>
            </w:r>
            <w:r w:rsidRPr="00E6005A">
              <w:rPr>
                <w:rFonts w:ascii="Tahoma" w:hAnsi="Tahoma" w:cs="Tahoma"/>
                <w:sz w:val="20"/>
                <w:szCs w:val="20"/>
              </w:rPr>
              <w:t>орядок сдачи и приемки результатов услуги</w:t>
            </w:r>
          </w:p>
        </w:tc>
      </w:tr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E6005A" w:rsidRDefault="00D35700" w:rsidP="00394009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Результатом оказания услуги является фактически врученное отправление, фактически оказанная услуга в соответствии с требованиями данного Технического задания, договора и законодательства Российской Федерации в сфере оказания почтовых услуг.</w:t>
            </w:r>
          </w:p>
          <w:p w:rsidR="00D35700" w:rsidRPr="00E6005A" w:rsidRDefault="00D35700" w:rsidP="00394009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Заказчик производит приемку результатов оказания услуг путем подписания акта оказанных услуг.</w:t>
            </w:r>
          </w:p>
          <w:p w:rsidR="00D35700" w:rsidRPr="00E6005A" w:rsidRDefault="00D35700" w:rsidP="00394009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Приемка оказанных Услуг осуществляется после исполнения Сторонами обязательств, предусмотренных договором, в соответствии с условиями договора.</w:t>
            </w:r>
          </w:p>
        </w:tc>
      </w:tr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A579AD" w:rsidRDefault="00D35700" w:rsidP="00394009">
            <w:pPr>
              <w:tabs>
                <w:tab w:val="left" w:pos="709"/>
              </w:tabs>
              <w:snapToGrid w:val="0"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Подраздел 2.4 </w:t>
            </w:r>
            <w:r w:rsidRPr="00E6005A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E6005A">
              <w:rPr>
                <w:rFonts w:ascii="Tahoma" w:hAnsi="Tahoma" w:cs="Tahoma"/>
                <w:sz w:val="20"/>
                <w:szCs w:val="20"/>
              </w:rPr>
              <w:t>объему предоставления гарантий их качества</w:t>
            </w:r>
          </w:p>
        </w:tc>
      </w:tr>
      <w:tr w:rsidR="00D35700" w:rsidRPr="00E6005A" w:rsidTr="00394009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E6005A" w:rsidRDefault="00D35700" w:rsidP="00394009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D35700" w:rsidRPr="00E6005A" w:rsidRDefault="00D35700" w:rsidP="00394009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D35700" w:rsidRPr="00E6005A" w:rsidRDefault="00D35700" w:rsidP="00394009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4724D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D35700" w:rsidRPr="00CC5494" w:rsidRDefault="00D35700" w:rsidP="00D35700">
      <w:pPr>
        <w:spacing w:before="120" w:after="12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>РАЗДЕЛ</w:t>
      </w:r>
      <w:r w:rsidRPr="00CC5494">
        <w:rPr>
          <w:rFonts w:ascii="Tahoma" w:hAnsi="Tahoma" w:cs="Tahoma"/>
          <w:color w:val="000000"/>
          <w:sz w:val="20"/>
        </w:rPr>
        <w:t xml:space="preserve"> 3</w:t>
      </w:r>
      <w:r>
        <w:rPr>
          <w:rFonts w:ascii="Tahoma" w:hAnsi="Tahoma" w:cs="Tahoma"/>
          <w:color w:val="000000"/>
          <w:sz w:val="20"/>
        </w:rPr>
        <w:t>.</w:t>
      </w:r>
      <w:r w:rsidRPr="00CC5494">
        <w:rPr>
          <w:rFonts w:ascii="Tahoma" w:hAnsi="Tahoma" w:cs="Tahoma"/>
          <w:color w:val="000000"/>
          <w:sz w:val="20"/>
        </w:rPr>
        <w:t xml:space="preserve"> </w:t>
      </w:r>
      <w:r w:rsidRPr="00CC5494">
        <w:rPr>
          <w:rFonts w:ascii="Tahoma" w:hAnsi="Tahoma" w:cs="Tahoma"/>
          <w:sz w:val="20"/>
          <w:szCs w:val="20"/>
        </w:rPr>
        <w:t>Форма, сроки и порядок расчетов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D35700" w:rsidRPr="00E6005A" w:rsidTr="00394009">
        <w:trPr>
          <w:trHeight w:val="727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00" w:rsidRPr="00E6005A" w:rsidRDefault="00D35700" w:rsidP="0039400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До 5 (пятого) числа месяца, следующего за месяцем, в котором оказывались услуги,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направляет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Заказчику на подпись акт оказанных услуг за календарный месяц в соответствии с формой, установленной договором.</w:t>
            </w:r>
          </w:p>
          <w:p w:rsidR="00D35700" w:rsidRDefault="00D35700" w:rsidP="00394009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EB5AE8">
              <w:rPr>
                <w:rFonts w:ascii="Tahoma" w:hAnsi="Tahoma" w:cs="Tahoma"/>
                <w:color w:val="000000"/>
                <w:sz w:val="20"/>
              </w:rPr>
              <w:t>Возможность передачи бухгалтерских документов посредством электронного документооборота (ЭДО) является преимуществом.</w:t>
            </w:r>
          </w:p>
          <w:p w:rsidR="00D35700" w:rsidRPr="003A7445" w:rsidRDefault="00D35700" w:rsidP="00394009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346A2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Окончательный расчёт за оказанные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Услуги производится в течение 7</w:t>
            </w:r>
            <w:r w:rsidRPr="00346A2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      </w:r>
          </w:p>
        </w:tc>
      </w:tr>
    </w:tbl>
    <w:p w:rsidR="00D35700" w:rsidRPr="003E4681" w:rsidRDefault="00D35700" w:rsidP="00D35700">
      <w:pPr>
        <w:rPr>
          <w:rFonts w:ascii="Tahoma" w:hAnsi="Tahoma" w:cs="Tahoma"/>
          <w:sz w:val="20"/>
          <w:szCs w:val="20"/>
        </w:rPr>
      </w:pPr>
    </w:p>
    <w:p w:rsidR="00D35700" w:rsidRDefault="00D35700" w:rsidP="00D35700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9E158D" w:rsidRDefault="009E158D" w:rsidP="009E158D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Ind w:w="-5" w:type="dxa"/>
        <w:tblLook w:val="04A0" w:firstRow="1" w:lastRow="0" w:firstColumn="1" w:lastColumn="0" w:noHBand="0" w:noVBand="1"/>
      </w:tblPr>
      <w:tblGrid>
        <w:gridCol w:w="4998"/>
        <w:gridCol w:w="4527"/>
      </w:tblGrid>
      <w:tr w:rsidR="00636BC8" w:rsidRPr="009E158D" w:rsidTr="00C21F6A">
        <w:tc>
          <w:tcPr>
            <w:tcW w:w="4998" w:type="dxa"/>
          </w:tcPr>
          <w:p w:rsidR="00636BC8" w:rsidRDefault="00636BC8" w:rsidP="00C21F6A">
            <w:pPr>
              <w:rPr>
                <w:lang w:eastAsia="ru-RU"/>
              </w:rPr>
            </w:pPr>
          </w:p>
          <w:p w:rsidR="00636BC8" w:rsidRPr="00133A52" w:rsidRDefault="00636BC8" w:rsidP="00C21F6A">
            <w:pPr>
              <w:rPr>
                <w:lang w:eastAsia="ru-RU"/>
              </w:rPr>
            </w:pPr>
          </w:p>
          <w:p w:rsidR="00636BC8" w:rsidRPr="009E158D" w:rsidRDefault="00636BC8" w:rsidP="00C21F6A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4527" w:type="dxa"/>
          </w:tcPr>
          <w:p w:rsidR="00636BC8" w:rsidRDefault="00636BC8" w:rsidP="00C21F6A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636BC8" w:rsidRDefault="00636BC8" w:rsidP="00C21F6A">
            <w:pPr>
              <w:rPr>
                <w:lang w:eastAsia="ru-RU"/>
              </w:rPr>
            </w:pPr>
          </w:p>
          <w:p w:rsidR="00636BC8" w:rsidRPr="00133A52" w:rsidRDefault="00636BC8" w:rsidP="00C21F6A">
            <w:pPr>
              <w:rPr>
                <w:lang w:eastAsia="ru-RU"/>
              </w:rPr>
            </w:pPr>
          </w:p>
          <w:p w:rsidR="00636BC8" w:rsidRPr="009E158D" w:rsidRDefault="00636BC8" w:rsidP="00C21F6A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636BC8" w:rsidRPr="009E158D" w:rsidRDefault="00636BC8" w:rsidP="00636BC8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636BC8" w:rsidRPr="009E158D" w:rsidTr="00C21F6A">
        <w:tc>
          <w:tcPr>
            <w:tcW w:w="4998" w:type="dxa"/>
          </w:tcPr>
          <w:p w:rsidR="00636BC8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636BC8" w:rsidRPr="009E158D" w:rsidRDefault="00636BC8" w:rsidP="00C21F6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5A1A" w:rsidRDefault="00125A1A" w:rsidP="007E2299"/>
    <w:p w:rsidR="00D35700" w:rsidRDefault="00D35700" w:rsidP="007E2299"/>
    <w:p w:rsidR="00D35700" w:rsidRDefault="00D35700" w:rsidP="007E2299"/>
    <w:p w:rsidR="00B02DD4" w:rsidRPr="009B1577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sz w:val="18"/>
          <w:szCs w:val="18"/>
        </w:rPr>
        <w:t xml:space="preserve"> </w:t>
      </w:r>
      <w:r w:rsidRPr="009B1577">
        <w:rPr>
          <w:rFonts w:ascii="Tahoma" w:hAnsi="Tahoma" w:cs="Tahoma"/>
          <w:sz w:val="18"/>
          <w:szCs w:val="18"/>
        </w:rPr>
        <w:t>2</w:t>
      </w:r>
    </w:p>
    <w:p w:rsidR="00B02DD4" w:rsidRPr="009B1577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к договору № __________________</w:t>
      </w:r>
    </w:p>
    <w:p w:rsidR="00B02DD4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от ____ ___</w:t>
      </w:r>
      <w:r>
        <w:rPr>
          <w:rFonts w:ascii="Tahoma" w:hAnsi="Tahoma" w:cs="Tahoma"/>
          <w:sz w:val="18"/>
          <w:szCs w:val="18"/>
        </w:rPr>
        <w:t>________</w:t>
      </w:r>
      <w:r w:rsidRPr="009B1577">
        <w:rPr>
          <w:rFonts w:ascii="Tahoma" w:hAnsi="Tahoma" w:cs="Tahoma"/>
          <w:sz w:val="18"/>
          <w:szCs w:val="18"/>
        </w:rPr>
        <w:t>______ 20</w:t>
      </w:r>
      <w:r>
        <w:rPr>
          <w:rFonts w:ascii="Tahoma" w:hAnsi="Tahoma" w:cs="Tahoma"/>
          <w:sz w:val="18"/>
          <w:szCs w:val="18"/>
        </w:rPr>
        <w:t>_</w:t>
      </w:r>
      <w:r w:rsidRPr="009B1577">
        <w:rPr>
          <w:rFonts w:ascii="Tahoma" w:hAnsi="Tahoma" w:cs="Tahoma"/>
          <w:sz w:val="18"/>
          <w:szCs w:val="18"/>
        </w:rPr>
        <w:t>_ г.</w:t>
      </w: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ahoma" w:hAnsi="Tahoma" w:cs="Tahoma"/>
          <w:b/>
          <w:sz w:val="18"/>
          <w:szCs w:val="18"/>
        </w:rPr>
      </w:pPr>
    </w:p>
    <w:p w:rsidR="00B02DD4" w:rsidRDefault="00B02DD4" w:rsidP="00B02DD4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ahoma" w:hAnsi="Tahoma" w:cs="Tahoma"/>
          <w:b/>
          <w:sz w:val="18"/>
          <w:szCs w:val="18"/>
        </w:rPr>
      </w:pPr>
      <w:r w:rsidRPr="009976E5">
        <w:rPr>
          <w:rFonts w:ascii="Tahoma" w:hAnsi="Tahoma" w:cs="Tahoma"/>
          <w:b/>
          <w:sz w:val="18"/>
          <w:szCs w:val="18"/>
        </w:rPr>
        <w:t>Цена услуг</w:t>
      </w:r>
    </w:p>
    <w:p w:rsidR="00B02DD4" w:rsidRDefault="00B02DD4" w:rsidP="00B02DD4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ahoma" w:hAnsi="Tahoma" w:cs="Tahoma"/>
          <w:b/>
          <w:sz w:val="18"/>
          <w:szCs w:val="18"/>
        </w:rPr>
      </w:pPr>
    </w:p>
    <w:p w:rsidR="00B02DD4" w:rsidRDefault="00B02DD4" w:rsidP="00B02DD4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="Tahoma" w:hAnsi="Tahoma" w:cs="Tahoma"/>
          <w:b/>
          <w:sz w:val="18"/>
          <w:szCs w:val="18"/>
        </w:rPr>
      </w:pPr>
    </w:p>
    <w:tbl>
      <w:tblPr>
        <w:tblW w:w="9525" w:type="dxa"/>
        <w:tblInd w:w="-5" w:type="dxa"/>
        <w:tblLook w:val="04A0" w:firstRow="1" w:lastRow="0" w:firstColumn="1" w:lastColumn="0" w:noHBand="0" w:noVBand="1"/>
      </w:tblPr>
      <w:tblGrid>
        <w:gridCol w:w="56"/>
        <w:gridCol w:w="4317"/>
        <w:gridCol w:w="4984"/>
        <w:gridCol w:w="168"/>
      </w:tblGrid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</w:rPr>
            </w:pPr>
            <w:r w:rsidRPr="00523018">
              <w:rPr>
                <w:rFonts w:ascii="Tahoma" w:hAnsi="Tahoma" w:cs="Tahoma"/>
                <w:color w:val="000000"/>
              </w:rPr>
              <w:t>Основные услуги</w:t>
            </w: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Вид отправления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со всеми налогами и сборами, руб.</w:t>
            </w: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Простое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Заказное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Заказное с уведомлением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Заказная бандероль с уведомлением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624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Доп. услуги (распечатка вложений, цена конверта, нанесение знаков почтовой оплаты и адресов отправителя и получателя на конверте, конвертирование)</w:t>
            </w: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3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Вид отправления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со всеми налогами и сборами, руб.</w:t>
            </w: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Простое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Заказное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Tr="00133A52">
        <w:trPr>
          <w:gridBefore w:val="1"/>
          <w:gridAfter w:val="1"/>
          <w:wBefore w:w="68" w:type="dxa"/>
          <w:wAfter w:w="204" w:type="dxa"/>
          <w:trHeight w:val="3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2DD4" w:rsidRPr="00523018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23018">
              <w:rPr>
                <w:rFonts w:ascii="Tahoma" w:hAnsi="Tahoma" w:cs="Tahoma"/>
                <w:color w:val="000000"/>
                <w:sz w:val="20"/>
                <w:szCs w:val="20"/>
              </w:rPr>
              <w:t>Заказное с уведомлением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523018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33A52" w:rsidRPr="009E158D" w:rsidTr="00133A52">
        <w:tc>
          <w:tcPr>
            <w:tcW w:w="4998" w:type="dxa"/>
            <w:gridSpan w:val="2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4527" w:type="dxa"/>
            <w:gridSpan w:val="2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133A52" w:rsidRPr="009E158D" w:rsidRDefault="00133A52" w:rsidP="00133A52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976E5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B1577" w:rsidRDefault="00B02DD4" w:rsidP="00B02DD4">
      <w:pPr>
        <w:pageBreakBefore/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sz w:val="18"/>
          <w:szCs w:val="18"/>
        </w:rPr>
        <w:t xml:space="preserve"> 3</w:t>
      </w:r>
    </w:p>
    <w:p w:rsidR="00B02DD4" w:rsidRPr="009B1577" w:rsidRDefault="00B02DD4" w:rsidP="00B02DD4">
      <w:pPr>
        <w:spacing w:after="0" w:line="240" w:lineRule="auto"/>
        <w:ind w:firstLine="6096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к договору № __________________</w:t>
      </w:r>
    </w:p>
    <w:p w:rsidR="00B02DD4" w:rsidRPr="009B1577" w:rsidRDefault="00B02DD4" w:rsidP="00B02DD4">
      <w:pPr>
        <w:spacing w:after="0" w:line="240" w:lineRule="auto"/>
        <w:ind w:firstLine="6096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t>от ____ ___</w:t>
      </w:r>
      <w:r>
        <w:rPr>
          <w:rFonts w:ascii="Tahoma" w:hAnsi="Tahoma" w:cs="Tahoma"/>
          <w:sz w:val="18"/>
          <w:szCs w:val="18"/>
        </w:rPr>
        <w:t>________</w:t>
      </w:r>
      <w:r w:rsidRPr="009B1577">
        <w:rPr>
          <w:rFonts w:ascii="Tahoma" w:hAnsi="Tahoma" w:cs="Tahoma"/>
          <w:sz w:val="18"/>
          <w:szCs w:val="18"/>
        </w:rPr>
        <w:t>______ 20</w:t>
      </w:r>
      <w:r>
        <w:rPr>
          <w:rFonts w:ascii="Tahoma" w:hAnsi="Tahoma" w:cs="Tahoma"/>
          <w:sz w:val="18"/>
          <w:szCs w:val="18"/>
        </w:rPr>
        <w:t>_</w:t>
      </w:r>
      <w:r w:rsidRPr="009B1577">
        <w:rPr>
          <w:rFonts w:ascii="Tahoma" w:hAnsi="Tahoma" w:cs="Tahoma"/>
          <w:sz w:val="18"/>
          <w:szCs w:val="18"/>
        </w:rPr>
        <w:t>_ г.</w:t>
      </w:r>
    </w:p>
    <w:p w:rsidR="00B02DD4" w:rsidRPr="009B1577" w:rsidRDefault="00B02DD4" w:rsidP="00B02DD4">
      <w:pPr>
        <w:ind w:firstLine="7230"/>
        <w:rPr>
          <w:rFonts w:ascii="Tahoma" w:hAnsi="Tahoma" w:cs="Tahoma"/>
          <w:sz w:val="18"/>
          <w:szCs w:val="18"/>
        </w:rPr>
      </w:pPr>
    </w:p>
    <w:p w:rsidR="00B02DD4" w:rsidRPr="009B1577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</w:p>
    <w:p w:rsidR="00B02DD4" w:rsidRPr="009B1577" w:rsidRDefault="00B02DD4" w:rsidP="00B02DD4">
      <w:pPr>
        <w:ind w:firstLine="181"/>
        <w:rPr>
          <w:rFonts w:ascii="Tahoma" w:hAnsi="Tahoma" w:cs="Tahoma"/>
          <w:sz w:val="18"/>
          <w:szCs w:val="18"/>
        </w:rPr>
      </w:pPr>
    </w:p>
    <w:p w:rsidR="00B02DD4" w:rsidRPr="00CE573D" w:rsidRDefault="00B02DD4" w:rsidP="00B02DD4">
      <w:pPr>
        <w:spacing w:after="0" w:line="240" w:lineRule="auto"/>
        <w:ind w:firstLine="181"/>
        <w:jc w:val="center"/>
        <w:rPr>
          <w:rFonts w:ascii="Tahoma" w:hAnsi="Tahoma" w:cs="Tahoma"/>
          <w:b/>
          <w:sz w:val="20"/>
          <w:szCs w:val="18"/>
        </w:rPr>
      </w:pPr>
      <w:r w:rsidRPr="00CE573D">
        <w:rPr>
          <w:rFonts w:ascii="Tahoma" w:hAnsi="Tahoma" w:cs="Tahoma"/>
          <w:b/>
          <w:sz w:val="20"/>
          <w:szCs w:val="18"/>
        </w:rPr>
        <w:t>Список пунктов приема</w:t>
      </w:r>
    </w:p>
    <w:p w:rsidR="00B02DD4" w:rsidRPr="00CE573D" w:rsidRDefault="00B02DD4" w:rsidP="00B02DD4">
      <w:pPr>
        <w:spacing w:after="0" w:line="240" w:lineRule="auto"/>
        <w:ind w:firstLine="181"/>
        <w:jc w:val="center"/>
        <w:rPr>
          <w:rFonts w:ascii="Tahoma" w:hAnsi="Tahoma" w:cs="Tahoma"/>
          <w:b/>
          <w:sz w:val="20"/>
          <w:szCs w:val="18"/>
        </w:rPr>
      </w:pPr>
      <w:r w:rsidRPr="00CE573D">
        <w:rPr>
          <w:rFonts w:ascii="Tahoma" w:hAnsi="Tahoma" w:cs="Tahoma"/>
          <w:b/>
          <w:sz w:val="20"/>
          <w:szCs w:val="18"/>
        </w:rPr>
        <w:t xml:space="preserve"> и обработк</w:t>
      </w:r>
      <w:r>
        <w:rPr>
          <w:rFonts w:ascii="Tahoma" w:hAnsi="Tahoma" w:cs="Tahoma"/>
          <w:b/>
          <w:sz w:val="20"/>
          <w:szCs w:val="18"/>
        </w:rPr>
        <w:t>и</w:t>
      </w:r>
      <w:r w:rsidRPr="00CE573D">
        <w:rPr>
          <w:rFonts w:ascii="Tahoma" w:hAnsi="Tahoma" w:cs="Tahoma"/>
          <w:b/>
          <w:sz w:val="20"/>
          <w:szCs w:val="18"/>
        </w:rPr>
        <w:t xml:space="preserve"> почтовых отправлений </w:t>
      </w:r>
    </w:p>
    <w:p w:rsidR="00B02DD4" w:rsidRPr="009B1577" w:rsidRDefault="00B02DD4" w:rsidP="00B02DD4">
      <w:pPr>
        <w:ind w:firstLine="181"/>
        <w:jc w:val="center"/>
        <w:rPr>
          <w:rFonts w:ascii="Tahoma" w:hAnsi="Tahoma" w:cs="Tahoma"/>
          <w:sz w:val="18"/>
          <w:szCs w:val="18"/>
        </w:rPr>
      </w:pPr>
    </w:p>
    <w:tbl>
      <w:tblPr>
        <w:tblW w:w="5096" w:type="pct"/>
        <w:tblInd w:w="-5" w:type="dxa"/>
        <w:tblLook w:val="04A0" w:firstRow="1" w:lastRow="0" w:firstColumn="1" w:lastColumn="0" w:noHBand="0" w:noVBand="1"/>
      </w:tblPr>
      <w:tblGrid>
        <w:gridCol w:w="830"/>
        <w:gridCol w:w="4168"/>
        <w:gridCol w:w="4347"/>
        <w:gridCol w:w="179"/>
      </w:tblGrid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Адрес</w:t>
            </w: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02DD4" w:rsidRPr="00B02DD4" w:rsidTr="00133A52">
        <w:trPr>
          <w:gridAfter w:val="1"/>
          <w:wAfter w:w="94" w:type="pct"/>
          <w:trHeight w:val="427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2DD4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DD4" w:rsidRPr="00B02DD4" w:rsidRDefault="00B02DD4" w:rsidP="00A2180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33A52" w:rsidRPr="009E158D" w:rsidTr="00133A52">
        <w:tc>
          <w:tcPr>
            <w:tcW w:w="2624" w:type="pct"/>
            <w:gridSpan w:val="2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2376" w:type="pct"/>
            <w:gridSpan w:val="2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133A52" w:rsidRPr="009E158D" w:rsidRDefault="00133A52" w:rsidP="00133A52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Pr="009B1577" w:rsidRDefault="00B02DD4" w:rsidP="00B02DD4">
      <w:pPr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ind w:firstLine="6096"/>
        <w:rPr>
          <w:rFonts w:ascii="Tahoma" w:hAnsi="Tahoma" w:cs="Tahoma"/>
          <w:sz w:val="18"/>
          <w:szCs w:val="18"/>
        </w:rPr>
      </w:pPr>
      <w:r w:rsidRPr="009B1577">
        <w:rPr>
          <w:rFonts w:ascii="Tahoma" w:hAnsi="Tahoma" w:cs="Tahoma"/>
          <w:sz w:val="18"/>
          <w:szCs w:val="18"/>
        </w:rPr>
        <w:br w:type="page"/>
      </w:r>
    </w:p>
    <w:p w:rsidR="00B02DD4" w:rsidRPr="003868B1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sz w:val="18"/>
          <w:szCs w:val="18"/>
        </w:rPr>
        <w:t>6</w:t>
      </w:r>
    </w:p>
    <w:p w:rsidR="00B02DD4" w:rsidRPr="003868B1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sz w:val="18"/>
          <w:szCs w:val="18"/>
        </w:rPr>
        <w:t>к договору № _</w:t>
      </w:r>
      <w:r>
        <w:rPr>
          <w:rFonts w:ascii="Tahoma" w:hAnsi="Tahoma" w:cs="Tahoma"/>
          <w:sz w:val="18"/>
          <w:szCs w:val="18"/>
        </w:rPr>
        <w:t>_____________</w:t>
      </w:r>
      <w:r w:rsidRPr="003868B1">
        <w:rPr>
          <w:rFonts w:ascii="Tahoma" w:hAnsi="Tahoma" w:cs="Tahoma"/>
          <w:sz w:val="18"/>
          <w:szCs w:val="18"/>
        </w:rPr>
        <w:t>____</w:t>
      </w:r>
    </w:p>
    <w:p w:rsidR="00B02DD4" w:rsidRPr="003868B1" w:rsidRDefault="00B02DD4" w:rsidP="00B02DD4">
      <w:pPr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sz w:val="18"/>
          <w:szCs w:val="18"/>
        </w:rPr>
        <w:t xml:space="preserve">от </w:t>
      </w:r>
      <w:r>
        <w:rPr>
          <w:rFonts w:ascii="Tahoma" w:hAnsi="Tahoma" w:cs="Tahoma"/>
          <w:sz w:val="18"/>
          <w:szCs w:val="18"/>
        </w:rPr>
        <w:t>____ _________________</w:t>
      </w:r>
      <w:r w:rsidRPr="003868B1">
        <w:rPr>
          <w:rFonts w:ascii="Tahoma" w:hAnsi="Tahoma" w:cs="Tahoma"/>
          <w:sz w:val="18"/>
          <w:szCs w:val="18"/>
        </w:rPr>
        <w:t xml:space="preserve"> 20</w:t>
      </w:r>
      <w:r>
        <w:rPr>
          <w:rFonts w:ascii="Tahoma" w:hAnsi="Tahoma" w:cs="Tahoma"/>
          <w:sz w:val="18"/>
          <w:szCs w:val="18"/>
        </w:rPr>
        <w:t>__</w:t>
      </w:r>
      <w:r w:rsidRPr="003868B1">
        <w:rPr>
          <w:rFonts w:ascii="Tahoma" w:hAnsi="Tahoma" w:cs="Tahoma"/>
          <w:sz w:val="18"/>
          <w:szCs w:val="18"/>
        </w:rPr>
        <w:t xml:space="preserve"> г.</w:t>
      </w:r>
    </w:p>
    <w:p w:rsidR="00B02DD4" w:rsidRDefault="00B02DD4" w:rsidP="00B02DD4">
      <w:pPr>
        <w:ind w:firstLine="7230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7230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ind w:firstLine="7230"/>
        <w:rPr>
          <w:rFonts w:ascii="Tahoma" w:hAnsi="Tahoma" w:cs="Tahoma"/>
          <w:sz w:val="18"/>
          <w:szCs w:val="18"/>
        </w:rPr>
      </w:pPr>
    </w:p>
    <w:p w:rsidR="00B02DD4" w:rsidRPr="005C587E" w:rsidRDefault="00B02DD4" w:rsidP="00B02DD4">
      <w:pPr>
        <w:rPr>
          <w:rFonts w:ascii="Tahoma" w:hAnsi="Tahoma" w:cs="Tahoma"/>
          <w:b/>
          <w:sz w:val="18"/>
          <w:szCs w:val="18"/>
        </w:rPr>
      </w:pPr>
      <w:r w:rsidRPr="005C587E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 xml:space="preserve">    </w:t>
      </w:r>
      <w:r w:rsidRPr="005C587E">
        <w:rPr>
          <w:rFonts w:ascii="Tahoma" w:hAnsi="Tahoma" w:cs="Tahoma"/>
          <w:b/>
          <w:sz w:val="18"/>
          <w:szCs w:val="18"/>
        </w:rPr>
        <w:t>ФОРМА</w:t>
      </w:r>
    </w:p>
    <w:p w:rsidR="00B02DD4" w:rsidRPr="003868B1" w:rsidRDefault="00B02DD4" w:rsidP="00B02DD4">
      <w:pPr>
        <w:spacing w:after="0" w:line="240" w:lineRule="auto"/>
        <w:contextualSpacing/>
        <w:rPr>
          <w:rFonts w:ascii="Tahoma" w:hAnsi="Tahoma" w:cs="Tahoma"/>
          <w:sz w:val="18"/>
          <w:szCs w:val="18"/>
        </w:rPr>
      </w:pPr>
    </w:p>
    <w:p w:rsidR="00B02DD4" w:rsidRPr="008A49BC" w:rsidRDefault="00B02DD4" w:rsidP="00B02DD4">
      <w:pPr>
        <w:spacing w:after="0" w:line="240" w:lineRule="auto"/>
        <w:contextualSpacing/>
        <w:rPr>
          <w:rFonts w:ascii="Tahoma" w:hAnsi="Tahoma" w:cs="Tahoma"/>
          <w:b/>
          <w:sz w:val="18"/>
          <w:szCs w:val="18"/>
        </w:rPr>
      </w:pPr>
      <w:r w:rsidRPr="008A49BC">
        <w:rPr>
          <w:rFonts w:ascii="Tahoma" w:hAnsi="Tahoma" w:cs="Tahoma"/>
          <w:b/>
          <w:sz w:val="18"/>
          <w:szCs w:val="18"/>
        </w:rPr>
        <w:t>Исполнитель:</w:t>
      </w:r>
    </w:p>
    <w:p w:rsidR="00B02DD4" w:rsidRPr="003868B1" w:rsidRDefault="00B02DD4" w:rsidP="00B02DD4">
      <w:pPr>
        <w:spacing w:after="0" w:line="240" w:lineRule="auto"/>
        <w:contextualSpacing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spacing w:after="0" w:line="240" w:lineRule="auto"/>
        <w:contextualSpacing/>
        <w:jc w:val="center"/>
        <w:rPr>
          <w:rFonts w:ascii="Tahoma" w:hAnsi="Tahoma" w:cs="Tahoma"/>
          <w:b/>
          <w:sz w:val="18"/>
          <w:szCs w:val="18"/>
        </w:rPr>
      </w:pPr>
      <w:r w:rsidRPr="003868B1">
        <w:rPr>
          <w:rFonts w:ascii="Tahoma" w:hAnsi="Tahoma" w:cs="Tahoma"/>
          <w:b/>
          <w:sz w:val="18"/>
          <w:szCs w:val="18"/>
        </w:rPr>
        <w:t xml:space="preserve">Акт </w:t>
      </w:r>
      <w:r>
        <w:rPr>
          <w:rFonts w:ascii="Tahoma" w:hAnsi="Tahoma" w:cs="Tahoma"/>
          <w:b/>
          <w:sz w:val="18"/>
          <w:szCs w:val="18"/>
        </w:rPr>
        <w:t xml:space="preserve">№ _____ </w:t>
      </w:r>
      <w:r w:rsidRPr="003868B1">
        <w:rPr>
          <w:rFonts w:ascii="Tahoma" w:hAnsi="Tahoma" w:cs="Tahoma"/>
          <w:b/>
          <w:sz w:val="18"/>
          <w:szCs w:val="18"/>
        </w:rPr>
        <w:t>от «___»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3868B1">
        <w:rPr>
          <w:rFonts w:ascii="Tahoma" w:hAnsi="Tahoma" w:cs="Tahoma"/>
          <w:b/>
          <w:sz w:val="18"/>
          <w:szCs w:val="18"/>
        </w:rPr>
        <w:t>_________20</w:t>
      </w:r>
      <w:r>
        <w:rPr>
          <w:rFonts w:ascii="Tahoma" w:hAnsi="Tahoma" w:cs="Tahoma"/>
          <w:b/>
          <w:sz w:val="18"/>
          <w:szCs w:val="18"/>
        </w:rPr>
        <w:t>___</w:t>
      </w:r>
      <w:r w:rsidRPr="003868B1">
        <w:rPr>
          <w:rFonts w:ascii="Tahoma" w:hAnsi="Tahoma" w:cs="Tahoma"/>
          <w:b/>
          <w:sz w:val="18"/>
          <w:szCs w:val="18"/>
        </w:rPr>
        <w:t xml:space="preserve"> г.</w:t>
      </w:r>
    </w:p>
    <w:p w:rsidR="00B02DD4" w:rsidRDefault="00B02DD4" w:rsidP="00B02DD4">
      <w:pPr>
        <w:spacing w:after="0" w:line="240" w:lineRule="auto"/>
        <w:contextualSpacing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об оказании услуг</w:t>
      </w:r>
    </w:p>
    <w:p w:rsidR="00B02DD4" w:rsidRPr="003868B1" w:rsidRDefault="00B02DD4" w:rsidP="00B02DD4">
      <w:pPr>
        <w:spacing w:after="0" w:line="240" w:lineRule="auto"/>
        <w:contextualSpacing/>
        <w:jc w:val="center"/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spacing w:after="0" w:line="240" w:lineRule="auto"/>
        <w:contextualSpacing/>
        <w:jc w:val="center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b/>
          <w:sz w:val="18"/>
          <w:szCs w:val="18"/>
        </w:rPr>
        <w:t>Заказчик:</w:t>
      </w:r>
      <w:r>
        <w:rPr>
          <w:rFonts w:ascii="Tahoma" w:hAnsi="Tahoma" w:cs="Tahoma"/>
          <w:sz w:val="18"/>
          <w:szCs w:val="18"/>
        </w:rPr>
        <w:t xml:space="preserve"> </w:t>
      </w:r>
      <w:r w:rsidRPr="003868B1">
        <w:rPr>
          <w:rFonts w:ascii="Tahoma" w:hAnsi="Tahoma" w:cs="Tahoma"/>
          <w:sz w:val="18"/>
          <w:szCs w:val="18"/>
        </w:rPr>
        <w:t>АО «</w:t>
      </w:r>
      <w:r>
        <w:rPr>
          <w:rFonts w:ascii="Tahoma" w:hAnsi="Tahoma" w:cs="Tahoma"/>
          <w:sz w:val="18"/>
          <w:szCs w:val="18"/>
        </w:rPr>
        <w:t xml:space="preserve">ЭнергосбыТ Плюс», ИНН 5612042824, КПП </w:t>
      </w:r>
      <w:r w:rsidRPr="007410AE">
        <w:rPr>
          <w:rFonts w:ascii="Tahoma" w:hAnsi="Tahoma" w:cs="Tahoma"/>
          <w:sz w:val="18"/>
          <w:szCs w:val="18"/>
        </w:rPr>
        <w:t>502401001</w:t>
      </w:r>
    </w:p>
    <w:p w:rsidR="00B02DD4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</w:t>
      </w:r>
      <w:r w:rsidRPr="003868B1">
        <w:rPr>
          <w:rFonts w:ascii="Tahoma" w:hAnsi="Tahoma" w:cs="Tahoma"/>
          <w:sz w:val="18"/>
          <w:szCs w:val="18"/>
        </w:rPr>
        <w:t xml:space="preserve">дрес: </w:t>
      </w:r>
      <w:r w:rsidRPr="00CE573D">
        <w:rPr>
          <w:rFonts w:ascii="Tahoma" w:hAnsi="Tahoma" w:cs="Tahoma"/>
          <w:bCs/>
          <w:sz w:val="18"/>
          <w:szCs w:val="18"/>
        </w:rPr>
        <w:t>143421</w:t>
      </w:r>
      <w:r w:rsidRPr="00CE573D">
        <w:rPr>
          <w:rFonts w:ascii="Tahoma" w:hAnsi="Tahoma" w:cs="Tahoma"/>
          <w:bCs/>
          <w:i/>
          <w:iCs/>
          <w:sz w:val="18"/>
          <w:szCs w:val="18"/>
        </w:rPr>
        <w:t>,</w:t>
      </w:r>
      <w:r w:rsidRPr="00CE573D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CE573D">
        <w:rPr>
          <w:rFonts w:ascii="Tahoma" w:hAnsi="Tahoma" w:cs="Tahoma"/>
          <w:sz w:val="18"/>
          <w:szCs w:val="18"/>
        </w:rPr>
        <w:t>Московская область, г.о. Красногорск, тер. автодорога Балтия, км 26-й, д. 5, стр. 3, офис 513</w:t>
      </w:r>
    </w:p>
    <w:p w:rsidR="00B02DD4" w:rsidRPr="003868B1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Почтовый адрес: </w:t>
      </w:r>
      <w:r w:rsidRPr="00CE573D">
        <w:rPr>
          <w:rFonts w:ascii="Tahoma" w:hAnsi="Tahoma" w:cs="Tahoma"/>
          <w:bCs/>
          <w:sz w:val="18"/>
          <w:szCs w:val="18"/>
        </w:rPr>
        <w:t>143421</w:t>
      </w:r>
      <w:r w:rsidRPr="00CE573D">
        <w:rPr>
          <w:rFonts w:ascii="Tahoma" w:hAnsi="Tahoma" w:cs="Tahoma"/>
          <w:bCs/>
          <w:i/>
          <w:iCs/>
          <w:sz w:val="18"/>
          <w:szCs w:val="18"/>
        </w:rPr>
        <w:t>,</w:t>
      </w:r>
      <w:r w:rsidRPr="00CE573D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CE573D">
        <w:rPr>
          <w:rFonts w:ascii="Tahoma" w:hAnsi="Tahoma" w:cs="Tahoma"/>
          <w:sz w:val="18"/>
          <w:szCs w:val="18"/>
        </w:rPr>
        <w:t>Московская область, г.о. Красногорск, тер. автодорога Балтия, км 26-й, д. 5, стр. 3, офис 513</w:t>
      </w:r>
      <w:r>
        <w:rPr>
          <w:rFonts w:ascii="Tahoma" w:hAnsi="Tahoma" w:cs="Tahoma"/>
          <w:sz w:val="18"/>
          <w:szCs w:val="18"/>
        </w:rPr>
        <w:t>.</w:t>
      </w:r>
    </w:p>
    <w:p w:rsidR="00B02DD4" w:rsidRPr="006603C3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Основание: договор № ____________________ от «____»  ____________.____ г.</w:t>
      </w:r>
    </w:p>
    <w:p w:rsidR="00B02DD4" w:rsidRPr="003868B1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497"/>
        <w:gridCol w:w="915"/>
        <w:gridCol w:w="1211"/>
        <w:gridCol w:w="1534"/>
        <w:gridCol w:w="1538"/>
      </w:tblGrid>
      <w:tr w:rsidR="00B02DD4" w:rsidRPr="003868B1" w:rsidTr="00A21801">
        <w:tc>
          <w:tcPr>
            <w:tcW w:w="653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3539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 xml:space="preserve">Наименование </w:t>
            </w:r>
            <w:r>
              <w:rPr>
                <w:rFonts w:ascii="Tahoma" w:hAnsi="Tahoma" w:cs="Tahoma"/>
                <w:sz w:val="18"/>
                <w:szCs w:val="18"/>
              </w:rPr>
              <w:t>работы (</w:t>
            </w:r>
            <w:r w:rsidRPr="003868B1">
              <w:rPr>
                <w:rFonts w:ascii="Tahoma" w:hAnsi="Tahoma" w:cs="Tahoma"/>
                <w:sz w:val="18"/>
                <w:szCs w:val="18"/>
              </w:rPr>
              <w:t>услуг</w:t>
            </w:r>
            <w:r>
              <w:rPr>
                <w:rFonts w:ascii="Tahoma" w:hAnsi="Tahoma" w:cs="Tahoma"/>
                <w:sz w:val="18"/>
                <w:szCs w:val="18"/>
              </w:rPr>
              <w:t>и)</w:t>
            </w:r>
          </w:p>
        </w:tc>
        <w:tc>
          <w:tcPr>
            <w:tcW w:w="922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Ед. изм</w:t>
            </w:r>
            <w:r w:rsidRPr="003868B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212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>Количество</w:t>
            </w:r>
          </w:p>
        </w:tc>
        <w:tc>
          <w:tcPr>
            <w:tcW w:w="1549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 xml:space="preserve">Цена </w:t>
            </w:r>
          </w:p>
        </w:tc>
        <w:tc>
          <w:tcPr>
            <w:tcW w:w="1554" w:type="dxa"/>
            <w:vAlign w:val="center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 xml:space="preserve">Сумма </w:t>
            </w: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868B1">
              <w:rPr>
                <w:rFonts w:ascii="Tahoma" w:hAnsi="Tahoma" w:cs="Tahoma"/>
                <w:sz w:val="18"/>
                <w:szCs w:val="18"/>
              </w:rPr>
              <w:t>Итого:</w:t>
            </w: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НДС:</w:t>
            </w: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DD4" w:rsidRPr="003868B1" w:rsidTr="00A21801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B02DD4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Всего (с учетом НДС):</w:t>
            </w:r>
          </w:p>
        </w:tc>
        <w:tc>
          <w:tcPr>
            <w:tcW w:w="1554" w:type="dxa"/>
          </w:tcPr>
          <w:p w:rsidR="00B02DD4" w:rsidRPr="003868B1" w:rsidRDefault="00B02DD4" w:rsidP="00B02D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Pr="003868B1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spacing w:after="0" w:line="24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sz w:val="18"/>
          <w:szCs w:val="18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B02DD4" w:rsidRPr="003868B1" w:rsidRDefault="00B02DD4" w:rsidP="00B02DD4">
      <w:pPr>
        <w:jc w:val="both"/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jc w:val="both"/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jc w:val="both"/>
        <w:rPr>
          <w:rFonts w:ascii="Tahoma" w:hAnsi="Tahoma" w:cs="Tahoma"/>
          <w:sz w:val="18"/>
          <w:szCs w:val="18"/>
        </w:rPr>
      </w:pPr>
    </w:p>
    <w:p w:rsidR="00B02DD4" w:rsidRPr="003868B1" w:rsidRDefault="00B02DD4" w:rsidP="00B02DD4">
      <w:pPr>
        <w:jc w:val="both"/>
        <w:rPr>
          <w:rFonts w:ascii="Tahoma" w:hAnsi="Tahoma" w:cs="Tahoma"/>
          <w:sz w:val="18"/>
          <w:szCs w:val="18"/>
        </w:rPr>
      </w:pPr>
      <w:r w:rsidRPr="003868B1">
        <w:rPr>
          <w:rFonts w:ascii="Tahoma" w:hAnsi="Tahoma" w:cs="Tahoma"/>
          <w:sz w:val="18"/>
          <w:szCs w:val="18"/>
        </w:rPr>
        <w:t>Исполнитель: ________________/________________/       Заказчик _________________/________________/</w:t>
      </w:r>
    </w:p>
    <w:p w:rsidR="00B02DD4" w:rsidRDefault="00B02DD4" w:rsidP="00B02DD4">
      <w:pPr>
        <w:jc w:val="both"/>
        <w:rPr>
          <w:rFonts w:ascii="Tahoma" w:hAnsi="Tahoma" w:cs="Tahoma"/>
          <w:sz w:val="18"/>
          <w:szCs w:val="18"/>
        </w:rPr>
      </w:pPr>
    </w:p>
    <w:p w:rsidR="00133A52" w:rsidRDefault="00133A52" w:rsidP="00B02DD4">
      <w:pPr>
        <w:jc w:val="both"/>
        <w:rPr>
          <w:rFonts w:ascii="Tahoma" w:hAnsi="Tahoma" w:cs="Tahoma"/>
          <w:sz w:val="18"/>
          <w:szCs w:val="18"/>
        </w:rPr>
      </w:pPr>
    </w:p>
    <w:p w:rsidR="00133A52" w:rsidRDefault="00133A52" w:rsidP="00B02DD4">
      <w:pPr>
        <w:jc w:val="both"/>
        <w:rPr>
          <w:rFonts w:ascii="Tahoma" w:hAnsi="Tahoma" w:cs="Tahoma"/>
          <w:sz w:val="18"/>
          <w:szCs w:val="18"/>
        </w:rPr>
      </w:pPr>
    </w:p>
    <w:p w:rsidR="00133A52" w:rsidRPr="003868B1" w:rsidRDefault="00133A52" w:rsidP="00B02DD4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4527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133A52" w:rsidRPr="009E158D" w:rsidRDefault="00133A52" w:rsidP="00133A52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Pr="00C62D08" w:rsidRDefault="00B02DD4" w:rsidP="00B02DD4">
      <w:pPr>
        <w:pageBreakBefore/>
        <w:spacing w:after="0" w:line="240" w:lineRule="auto"/>
        <w:ind w:firstLine="6095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Приложение № 7</w:t>
      </w:r>
    </w:p>
    <w:p w:rsidR="00B02DD4" w:rsidRPr="00C62D08" w:rsidRDefault="00B02DD4" w:rsidP="00B02DD4">
      <w:pPr>
        <w:spacing w:after="0" w:line="240" w:lineRule="auto"/>
        <w:ind w:firstLine="6096"/>
        <w:rPr>
          <w:rFonts w:ascii="Tahoma" w:hAnsi="Tahoma" w:cs="Tahoma"/>
          <w:sz w:val="18"/>
          <w:szCs w:val="18"/>
        </w:rPr>
      </w:pPr>
      <w:r w:rsidRPr="00C62D08">
        <w:rPr>
          <w:rFonts w:ascii="Tahoma" w:hAnsi="Tahoma" w:cs="Tahoma"/>
          <w:sz w:val="18"/>
          <w:szCs w:val="18"/>
        </w:rPr>
        <w:t>к договору № __________________</w:t>
      </w:r>
    </w:p>
    <w:p w:rsidR="00B02DD4" w:rsidRPr="00C62D08" w:rsidRDefault="00B02DD4" w:rsidP="00B02DD4">
      <w:pPr>
        <w:spacing w:after="0" w:line="240" w:lineRule="auto"/>
        <w:ind w:firstLine="6096"/>
        <w:rPr>
          <w:rFonts w:ascii="Tahoma" w:hAnsi="Tahoma" w:cs="Tahoma"/>
          <w:sz w:val="18"/>
          <w:szCs w:val="18"/>
        </w:rPr>
      </w:pPr>
      <w:r w:rsidRPr="00C62D08">
        <w:rPr>
          <w:rFonts w:ascii="Tahoma" w:hAnsi="Tahoma" w:cs="Tahoma"/>
          <w:sz w:val="18"/>
          <w:szCs w:val="18"/>
        </w:rPr>
        <w:t>от ____ ____</w:t>
      </w:r>
      <w:r>
        <w:rPr>
          <w:rFonts w:ascii="Tahoma" w:hAnsi="Tahoma" w:cs="Tahoma"/>
          <w:sz w:val="18"/>
          <w:szCs w:val="18"/>
        </w:rPr>
        <w:t>_________</w:t>
      </w:r>
      <w:r w:rsidRPr="00C62D08">
        <w:rPr>
          <w:rFonts w:ascii="Tahoma" w:hAnsi="Tahoma" w:cs="Tahoma"/>
          <w:sz w:val="18"/>
          <w:szCs w:val="18"/>
        </w:rPr>
        <w:t>_____ 20</w:t>
      </w:r>
      <w:r>
        <w:rPr>
          <w:rFonts w:ascii="Tahoma" w:hAnsi="Tahoma" w:cs="Tahoma"/>
          <w:sz w:val="18"/>
          <w:szCs w:val="18"/>
        </w:rPr>
        <w:t>_</w:t>
      </w:r>
      <w:r w:rsidRPr="00C62D08">
        <w:rPr>
          <w:rFonts w:ascii="Tahoma" w:hAnsi="Tahoma" w:cs="Tahoma"/>
          <w:sz w:val="18"/>
          <w:szCs w:val="18"/>
        </w:rPr>
        <w:t>_ г.</w:t>
      </w:r>
    </w:p>
    <w:p w:rsidR="00B02DD4" w:rsidRPr="00C62D08" w:rsidRDefault="00B02DD4" w:rsidP="00B02DD4">
      <w:pPr>
        <w:ind w:firstLine="181"/>
        <w:rPr>
          <w:rFonts w:ascii="Tahoma" w:hAnsi="Tahoma" w:cs="Tahoma"/>
          <w:sz w:val="18"/>
          <w:szCs w:val="18"/>
        </w:rPr>
      </w:pPr>
    </w:p>
    <w:p w:rsidR="00B02DD4" w:rsidRPr="00C62D08" w:rsidRDefault="00B02DD4" w:rsidP="00B02DD4">
      <w:pPr>
        <w:ind w:firstLine="181"/>
        <w:rPr>
          <w:rFonts w:ascii="Tahoma" w:hAnsi="Tahoma" w:cs="Tahoma"/>
          <w:sz w:val="18"/>
          <w:szCs w:val="18"/>
        </w:rPr>
      </w:pPr>
    </w:p>
    <w:p w:rsidR="00B02DD4" w:rsidRPr="0044348A" w:rsidRDefault="00B02DD4" w:rsidP="00B02DD4">
      <w:pPr>
        <w:ind w:firstLine="181"/>
        <w:jc w:val="center"/>
        <w:rPr>
          <w:rFonts w:ascii="Tahoma" w:hAnsi="Tahoma" w:cs="Tahoma"/>
          <w:b/>
          <w:sz w:val="18"/>
          <w:szCs w:val="18"/>
        </w:rPr>
      </w:pPr>
      <w:r w:rsidRPr="0044348A">
        <w:rPr>
          <w:rFonts w:ascii="Tahoma" w:hAnsi="Tahoma" w:cs="Tahoma"/>
          <w:b/>
          <w:sz w:val="18"/>
          <w:szCs w:val="18"/>
        </w:rPr>
        <w:t>График передачи почтовых отправлений для доставки</w:t>
      </w:r>
    </w:p>
    <w:p w:rsidR="00B02DD4" w:rsidRPr="00C62D08" w:rsidRDefault="00B02DD4" w:rsidP="00B02DD4">
      <w:pPr>
        <w:ind w:firstLine="181"/>
        <w:jc w:val="center"/>
        <w:rPr>
          <w:rFonts w:ascii="Tahoma" w:hAnsi="Tahoma" w:cs="Tahoma"/>
          <w:sz w:val="18"/>
          <w:szCs w:val="18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567"/>
        <w:gridCol w:w="5671"/>
        <w:gridCol w:w="1843"/>
        <w:gridCol w:w="1843"/>
      </w:tblGrid>
      <w:tr w:rsidR="00B02DD4" w:rsidRPr="00CE573D" w:rsidTr="00A2180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№ п/п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Адрес Заказчика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Прием отправлений в офисе Заказчика</w:t>
            </w:r>
          </w:p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(дни недели, время)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Прием отправлений в офисе Исполнителя</w:t>
            </w:r>
          </w:p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(дни недели, время)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600017, Владимирская обл., г. Владимир, ул. Батурина, д. 30.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601901, Владимирская обл., г. Ковров, пр-т. Ленина 49/1.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601501, Владимирская обл., г. Гусь-Хрустальный, ул. 2-ая Народная,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601204, Владимирская обл., г. Собинка, ул. Димитрова, д. 16а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601785, Владимирская обл., г. Кольчугино, ул. Добровольского, д.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601010, Владимирская обл., г. Киржач, ул. Гагарина, д.45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601800, Владимирская обл., г. Юрьев-Польский, ул. Шибанкова, д. 54а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601144, Владимирская обл., г. Петушки, ул. Советская площадь,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601352, Владимирская обл., г. Судогда, пер. Большой Советский, д. 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133A52" w:rsidRDefault="00133A52" w:rsidP="00133A52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33A52">
              <w:rPr>
                <w:rFonts w:ascii="Tahoma" w:hAnsi="Tahoma" w:cs="Tahoma"/>
                <w:sz w:val="16"/>
                <w:szCs w:val="16"/>
              </w:rPr>
              <w:t>614068, Пермский кра</w:t>
            </w:r>
            <w:r>
              <w:rPr>
                <w:rFonts w:ascii="Tahoma" w:hAnsi="Tahoma" w:cs="Tahoma"/>
                <w:sz w:val="16"/>
                <w:szCs w:val="16"/>
              </w:rPr>
              <w:t>й, г. Пермь, ул. Ленина, д. 77а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133A52" w:rsidRDefault="00133A52" w:rsidP="00133A52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33A52">
              <w:rPr>
                <w:rFonts w:ascii="Tahoma" w:hAnsi="Tahoma" w:cs="Tahoma"/>
                <w:sz w:val="16"/>
                <w:szCs w:val="16"/>
              </w:rPr>
              <w:t xml:space="preserve">618400, Пермский край г. </w:t>
            </w:r>
            <w:r>
              <w:rPr>
                <w:rFonts w:ascii="Tahoma" w:hAnsi="Tahoma" w:cs="Tahoma"/>
                <w:sz w:val="16"/>
                <w:szCs w:val="16"/>
              </w:rPr>
              <w:t>Березники, ул. Юбилейная, д.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133A52" w:rsidRDefault="00133A52" w:rsidP="00133A52">
            <w:pPr>
              <w:rPr>
                <w:color w:val="1F497D"/>
                <w:lang w:eastAsia="ru-RU"/>
              </w:rPr>
            </w:pPr>
            <w:r w:rsidRPr="00133A52">
              <w:rPr>
                <w:rFonts w:ascii="Tahoma" w:hAnsi="Tahoma" w:cs="Tahoma"/>
                <w:sz w:val="16"/>
                <w:szCs w:val="16"/>
              </w:rPr>
              <w:t>430009, Республика Мордовия, г. Саранск, ул.</w:t>
            </w:r>
            <w:r>
              <w:rPr>
                <w:rFonts w:ascii="Tahoma" w:hAnsi="Tahoma" w:cs="Tahoma"/>
                <w:sz w:val="16"/>
                <w:szCs w:val="16"/>
              </w:rPr>
              <w:t xml:space="preserve"> Севастопольская, д. 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tabs>
                <w:tab w:val="left" w:pos="3829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428003, Республика Чувашия, г. Чебоксары, ул. К. Маркса, д. 52.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02DD4" w:rsidRPr="00CE573D" w:rsidTr="00A2180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D35700" w:rsidP="00A2180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  <w:bookmarkStart w:id="0" w:name="_GoBack"/>
            <w:bookmarkEnd w:id="0"/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D4" w:rsidRPr="00FC532D" w:rsidRDefault="00B02DD4" w:rsidP="00A2180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532D">
              <w:rPr>
                <w:rFonts w:ascii="Tahoma" w:hAnsi="Tahoma" w:cs="Tahoma"/>
                <w:sz w:val="16"/>
                <w:szCs w:val="16"/>
              </w:rPr>
              <w:t>153000, Ивановская обл., г. Иваново, ул. Смирнова, д.11.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DD4" w:rsidRPr="00CE573D" w:rsidRDefault="00B02DD4" w:rsidP="00A2180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573D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</w:tbl>
    <w:p w:rsidR="00B02DD4" w:rsidRDefault="00B02DD4" w:rsidP="00B02DD4">
      <w:pPr>
        <w:pStyle w:val="ab"/>
        <w:tabs>
          <w:tab w:val="left" w:pos="720"/>
        </w:tabs>
        <w:spacing w:before="120" w:after="120"/>
        <w:jc w:val="left"/>
        <w:rPr>
          <w:rFonts w:ascii="Tahoma" w:hAnsi="Tahoma" w:cs="Tahoma"/>
          <w:color w:val="000000"/>
          <w:sz w:val="18"/>
          <w:szCs w:val="18"/>
          <w:lang w:val="ru-RU"/>
        </w:rPr>
      </w:pPr>
    </w:p>
    <w:p w:rsidR="00133A52" w:rsidRDefault="00133A52" w:rsidP="00133A52">
      <w:pPr>
        <w:pStyle w:val="ac"/>
      </w:pPr>
    </w:p>
    <w:p w:rsidR="00133A52" w:rsidRPr="00133A52" w:rsidRDefault="00133A52" w:rsidP="00133A52"/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4527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133A52" w:rsidRPr="009E158D" w:rsidRDefault="00133A52" w:rsidP="00133A52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Default="00B02DD4" w:rsidP="00B02DD4">
      <w:pPr>
        <w:pStyle w:val="ab"/>
        <w:tabs>
          <w:tab w:val="left" w:pos="720"/>
        </w:tabs>
        <w:spacing w:before="120" w:after="120"/>
        <w:jc w:val="left"/>
        <w:rPr>
          <w:rFonts w:ascii="Tahoma" w:hAnsi="Tahoma" w:cs="Tahoma"/>
          <w:color w:val="000000"/>
          <w:sz w:val="18"/>
          <w:szCs w:val="18"/>
          <w:lang w:val="ru-RU"/>
        </w:rPr>
      </w:pPr>
    </w:p>
    <w:p w:rsidR="00B02DD4" w:rsidRDefault="00B02DD4" w:rsidP="00B02DD4">
      <w:pPr>
        <w:rPr>
          <w:rFonts w:ascii="Tahoma" w:hAnsi="Tahoma" w:cs="Tahoma"/>
          <w:sz w:val="18"/>
          <w:szCs w:val="18"/>
        </w:rPr>
      </w:pPr>
    </w:p>
    <w:p w:rsidR="00B02DD4" w:rsidRDefault="00B02DD4" w:rsidP="00B02DD4">
      <w:pPr>
        <w:rPr>
          <w:rFonts w:ascii="Tahoma" w:hAnsi="Tahoma" w:cs="Tahoma"/>
          <w:sz w:val="18"/>
          <w:szCs w:val="18"/>
        </w:rPr>
      </w:pPr>
    </w:p>
    <w:p w:rsidR="003D7813" w:rsidRDefault="003D7813" w:rsidP="00B02DD4">
      <w:pPr>
        <w:rPr>
          <w:rFonts w:ascii="Tahoma" w:hAnsi="Tahoma" w:cs="Tahoma"/>
          <w:sz w:val="18"/>
          <w:szCs w:val="18"/>
        </w:rPr>
        <w:sectPr w:rsidR="003D7813" w:rsidSect="0022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Приложение № 8</w:t>
      </w: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к договору № __________________</w:t>
      </w: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от ____ __________________ 20__ г.</w:t>
      </w: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D7813" w:rsidRPr="003D7813" w:rsidRDefault="003D7813" w:rsidP="003D7813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b/>
          <w:sz w:val="18"/>
          <w:szCs w:val="18"/>
          <w:lang w:eastAsia="ru-RU"/>
        </w:rPr>
        <w:t>ФОРМА</w:t>
      </w:r>
    </w:p>
    <w:p w:rsidR="003D7813" w:rsidRPr="003D7813" w:rsidRDefault="003D7813" w:rsidP="003D7813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b/>
          <w:sz w:val="18"/>
          <w:szCs w:val="18"/>
          <w:lang w:eastAsia="ru-RU"/>
        </w:rPr>
        <w:t>Информация о цепочке собственников (бенефициарах)</w:t>
      </w:r>
    </w:p>
    <w:p w:rsidR="003D7813" w:rsidRPr="003D7813" w:rsidRDefault="003D7813" w:rsidP="003D7813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3D7813" w:rsidRPr="003D7813" w:rsidRDefault="003D7813" w:rsidP="003D7813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881" w:tblpY="348"/>
        <w:tblW w:w="150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606"/>
        <w:gridCol w:w="921"/>
        <w:gridCol w:w="781"/>
        <w:gridCol w:w="366"/>
        <w:gridCol w:w="2100"/>
        <w:gridCol w:w="2693"/>
        <w:gridCol w:w="1155"/>
        <w:gridCol w:w="1822"/>
        <w:gridCol w:w="3827"/>
      </w:tblGrid>
      <w:tr w:rsidR="003D7813" w:rsidRPr="003D7813" w:rsidTr="00282609">
        <w:trPr>
          <w:trHeight w:val="334"/>
        </w:trPr>
        <w:tc>
          <w:tcPr>
            <w:tcW w:w="30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78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119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D7813" w:rsidRPr="003D7813" w:rsidTr="00133A52"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1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D7813" w:rsidRPr="003D7813" w:rsidTr="00282609"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1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D7813" w:rsidRPr="003D7813" w:rsidTr="00282609"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1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D7813" w:rsidRPr="003D7813" w:rsidTr="00282609">
        <w:trPr>
          <w:trHeight w:val="557"/>
        </w:trPr>
        <w:tc>
          <w:tcPr>
            <w:tcW w:w="1501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78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3D7813" w:rsidRPr="003D7813" w:rsidTr="00133A52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813" w:rsidRPr="003D7813" w:rsidRDefault="003D7813" w:rsidP="003D781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D7813" w:rsidRPr="003D7813" w:rsidTr="0028260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813" w:rsidRPr="003D7813" w:rsidRDefault="003D7813" w:rsidP="003D78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D7813" w:rsidRPr="003D7813" w:rsidRDefault="003D7813" w:rsidP="003D7813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3D7813" w:rsidRPr="003D7813" w:rsidRDefault="003D7813" w:rsidP="003D7813">
      <w:pPr>
        <w:spacing w:after="0" w:line="240" w:lineRule="auto"/>
        <w:ind w:firstLine="6096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D7813" w:rsidRPr="003D7813" w:rsidRDefault="003D7813" w:rsidP="003D7813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D7813">
        <w:rPr>
          <w:rFonts w:ascii="Tahoma" w:eastAsia="Times New Roman" w:hAnsi="Tahoma" w:cs="Tahoma"/>
          <w:sz w:val="20"/>
          <w:szCs w:val="20"/>
          <w:lang w:eastAsia="ru-RU"/>
        </w:rPr>
        <w:t>Подпись уполномоченного представителя</w:t>
      </w:r>
    </w:p>
    <w:p w:rsidR="003D7813" w:rsidRPr="003D7813" w:rsidRDefault="003D7813" w:rsidP="003D7813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D781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3D7813" w:rsidRPr="003D7813" w:rsidRDefault="003D7813" w:rsidP="003D781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813" w:rsidRPr="003D7813" w:rsidRDefault="003D7813" w:rsidP="003D7813">
      <w:pPr>
        <w:spacing w:after="0" w:line="240" w:lineRule="auto"/>
        <w:ind w:firstLine="624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3D7813">
        <w:rPr>
          <w:rFonts w:ascii="Tahoma" w:eastAsia="Times New Roman" w:hAnsi="Tahoma" w:cs="Tahoma"/>
          <w:b/>
          <w:sz w:val="18"/>
          <w:szCs w:val="18"/>
          <w:lang w:eastAsia="ru-RU"/>
        </w:rPr>
        <w:t>ФОРМУ УТВЕРЖДАЕМ ПОДПИСИ СТОРОН:</w:t>
      </w: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4527" w:type="dxa"/>
          </w:tcPr>
          <w:p w:rsidR="00133A52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</w:p>
          <w:p w:rsidR="00133A52" w:rsidRDefault="00133A52" w:rsidP="00133A52">
            <w:pPr>
              <w:rPr>
                <w:lang w:eastAsia="ru-RU"/>
              </w:rPr>
            </w:pPr>
          </w:p>
          <w:p w:rsidR="00133A52" w:rsidRPr="00133A52" w:rsidRDefault="00133A52" w:rsidP="00133A52">
            <w:pPr>
              <w:rPr>
                <w:lang w:eastAsia="ru-RU"/>
              </w:rPr>
            </w:pPr>
          </w:p>
          <w:p w:rsidR="00133A52" w:rsidRPr="009E158D" w:rsidRDefault="00133A52" w:rsidP="006A76CD">
            <w:pPr>
              <w:pStyle w:val="1"/>
              <w:spacing w:before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</w:pPr>
            <w:r w:rsidRPr="009E158D">
              <w:rPr>
                <w:rFonts w:ascii="Tahoma" w:hAnsi="Tahoma" w:cs="Tahoma"/>
                <w:b/>
                <w:color w:val="auto"/>
                <w:sz w:val="18"/>
                <w:szCs w:val="18"/>
                <w:lang w:eastAsia="ru-RU"/>
              </w:rPr>
              <w:t>Заказчик</w:t>
            </w:r>
          </w:p>
        </w:tc>
      </w:tr>
    </w:tbl>
    <w:p w:rsidR="00133A52" w:rsidRPr="009E158D" w:rsidRDefault="00133A52" w:rsidP="00133A52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998"/>
        <w:gridCol w:w="4527"/>
      </w:tblGrid>
      <w:tr w:rsidR="00133A52" w:rsidRPr="009E158D" w:rsidTr="006A76CD">
        <w:tc>
          <w:tcPr>
            <w:tcW w:w="4998" w:type="dxa"/>
          </w:tcPr>
          <w:p w:rsidR="00133A52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_________________ /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Pr="009E158D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4527" w:type="dxa"/>
          </w:tcPr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 xml:space="preserve">Административный директор 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E158D">
              <w:rPr>
                <w:rFonts w:ascii="Tahoma" w:hAnsi="Tahoma" w:cs="Tahoma"/>
                <w:sz w:val="18"/>
                <w:szCs w:val="18"/>
              </w:rPr>
              <w:t>_______________    /С.В. Болодурин/</w:t>
            </w:r>
          </w:p>
          <w:p w:rsidR="00133A52" w:rsidRPr="009E158D" w:rsidRDefault="00133A52" w:rsidP="006A76C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02DD4" w:rsidRDefault="00B02DD4" w:rsidP="003D7813">
      <w:pPr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B02DD4" w:rsidSect="003D7813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9D" w:rsidRDefault="00D7409D" w:rsidP="00225A75">
      <w:pPr>
        <w:spacing w:after="0" w:line="240" w:lineRule="auto"/>
      </w:pPr>
      <w:r>
        <w:separator/>
      </w:r>
    </w:p>
  </w:endnote>
  <w:endnote w:type="continuationSeparator" w:id="0">
    <w:p w:rsidR="00D7409D" w:rsidRDefault="00D7409D" w:rsidP="0022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9D" w:rsidRDefault="00D7409D" w:rsidP="00225A75">
      <w:pPr>
        <w:spacing w:after="0" w:line="240" w:lineRule="auto"/>
      </w:pPr>
      <w:r>
        <w:separator/>
      </w:r>
    </w:p>
  </w:footnote>
  <w:footnote w:type="continuationSeparator" w:id="0">
    <w:p w:rsidR="00D7409D" w:rsidRDefault="00D7409D" w:rsidP="00225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313A"/>
    <w:multiLevelType w:val="hybridMultilevel"/>
    <w:tmpl w:val="8DA8D95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9459E9"/>
    <w:multiLevelType w:val="hybridMultilevel"/>
    <w:tmpl w:val="105C1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46840"/>
    <w:multiLevelType w:val="hybridMultilevel"/>
    <w:tmpl w:val="D15E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C138F"/>
    <w:multiLevelType w:val="hybridMultilevel"/>
    <w:tmpl w:val="0180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12"/>
  </w:num>
  <w:num w:numId="7">
    <w:abstractNumId w:val="11"/>
  </w:num>
  <w:num w:numId="8">
    <w:abstractNumId w:val="13"/>
  </w:num>
  <w:num w:numId="9">
    <w:abstractNumId w:val="7"/>
  </w:num>
  <w:num w:numId="10">
    <w:abstractNumId w:val="0"/>
  </w:num>
  <w:num w:numId="11">
    <w:abstractNumId w:val="3"/>
  </w:num>
  <w:num w:numId="12">
    <w:abstractNumId w:val="10"/>
  </w:num>
  <w:num w:numId="13">
    <w:abstractNumId w:val="10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75"/>
    <w:rsid w:val="00020E8A"/>
    <w:rsid w:val="00021764"/>
    <w:rsid w:val="0004724D"/>
    <w:rsid w:val="00066730"/>
    <w:rsid w:val="00080020"/>
    <w:rsid w:val="000C1D03"/>
    <w:rsid w:val="000D4CF8"/>
    <w:rsid w:val="000E7650"/>
    <w:rsid w:val="0010304B"/>
    <w:rsid w:val="00125A1A"/>
    <w:rsid w:val="00133A52"/>
    <w:rsid w:val="001477F0"/>
    <w:rsid w:val="00150981"/>
    <w:rsid w:val="00155244"/>
    <w:rsid w:val="00157EB4"/>
    <w:rsid w:val="0017628E"/>
    <w:rsid w:val="00185D81"/>
    <w:rsid w:val="001C4557"/>
    <w:rsid w:val="001F1A88"/>
    <w:rsid w:val="00213E05"/>
    <w:rsid w:val="00225A75"/>
    <w:rsid w:val="00250E07"/>
    <w:rsid w:val="00250F1D"/>
    <w:rsid w:val="0025655D"/>
    <w:rsid w:val="002862E7"/>
    <w:rsid w:val="002A22D7"/>
    <w:rsid w:val="002A2C4B"/>
    <w:rsid w:val="002E18CA"/>
    <w:rsid w:val="00303378"/>
    <w:rsid w:val="00306EAC"/>
    <w:rsid w:val="0036748B"/>
    <w:rsid w:val="00377BEE"/>
    <w:rsid w:val="00394518"/>
    <w:rsid w:val="003953E5"/>
    <w:rsid w:val="003B0FE0"/>
    <w:rsid w:val="003B35E5"/>
    <w:rsid w:val="003C32A4"/>
    <w:rsid w:val="003D6565"/>
    <w:rsid w:val="003D67FA"/>
    <w:rsid w:val="003D7813"/>
    <w:rsid w:val="003E4681"/>
    <w:rsid w:val="0044626E"/>
    <w:rsid w:val="00446C7F"/>
    <w:rsid w:val="00453D3C"/>
    <w:rsid w:val="00454F9E"/>
    <w:rsid w:val="00482120"/>
    <w:rsid w:val="004D00CA"/>
    <w:rsid w:val="004D3D6F"/>
    <w:rsid w:val="004E0597"/>
    <w:rsid w:val="004E6274"/>
    <w:rsid w:val="00514AE6"/>
    <w:rsid w:val="0053556C"/>
    <w:rsid w:val="00543D87"/>
    <w:rsid w:val="00566064"/>
    <w:rsid w:val="0057356D"/>
    <w:rsid w:val="00581F72"/>
    <w:rsid w:val="005B5DA0"/>
    <w:rsid w:val="005D0DBB"/>
    <w:rsid w:val="00603C8C"/>
    <w:rsid w:val="00626D70"/>
    <w:rsid w:val="00633CC8"/>
    <w:rsid w:val="00636BC8"/>
    <w:rsid w:val="006453B7"/>
    <w:rsid w:val="006D34C2"/>
    <w:rsid w:val="006D5817"/>
    <w:rsid w:val="006D5979"/>
    <w:rsid w:val="00710DCB"/>
    <w:rsid w:val="00755684"/>
    <w:rsid w:val="00760A85"/>
    <w:rsid w:val="00763240"/>
    <w:rsid w:val="00773279"/>
    <w:rsid w:val="00795172"/>
    <w:rsid w:val="007B3E42"/>
    <w:rsid w:val="007D05AD"/>
    <w:rsid w:val="007D73D8"/>
    <w:rsid w:val="007E2299"/>
    <w:rsid w:val="007F56AC"/>
    <w:rsid w:val="008055D1"/>
    <w:rsid w:val="00811671"/>
    <w:rsid w:val="008169D5"/>
    <w:rsid w:val="00817881"/>
    <w:rsid w:val="00834A33"/>
    <w:rsid w:val="0084780C"/>
    <w:rsid w:val="008646F7"/>
    <w:rsid w:val="00864A63"/>
    <w:rsid w:val="008860B3"/>
    <w:rsid w:val="008911D9"/>
    <w:rsid w:val="00894989"/>
    <w:rsid w:val="008A1D84"/>
    <w:rsid w:val="008B4F03"/>
    <w:rsid w:val="008C39F9"/>
    <w:rsid w:val="008E2A8A"/>
    <w:rsid w:val="008E4511"/>
    <w:rsid w:val="008E4674"/>
    <w:rsid w:val="008F02DC"/>
    <w:rsid w:val="00901D4E"/>
    <w:rsid w:val="009407CF"/>
    <w:rsid w:val="00976192"/>
    <w:rsid w:val="009866BA"/>
    <w:rsid w:val="00990D43"/>
    <w:rsid w:val="00994813"/>
    <w:rsid w:val="009A79C2"/>
    <w:rsid w:val="009B0031"/>
    <w:rsid w:val="009C14D4"/>
    <w:rsid w:val="009D3041"/>
    <w:rsid w:val="009E158D"/>
    <w:rsid w:val="009E23E9"/>
    <w:rsid w:val="00A21AA2"/>
    <w:rsid w:val="00A349B5"/>
    <w:rsid w:val="00A44067"/>
    <w:rsid w:val="00A505D3"/>
    <w:rsid w:val="00A579AD"/>
    <w:rsid w:val="00A93B5C"/>
    <w:rsid w:val="00A966A2"/>
    <w:rsid w:val="00AC63E2"/>
    <w:rsid w:val="00AF6447"/>
    <w:rsid w:val="00B02DD4"/>
    <w:rsid w:val="00B42E7B"/>
    <w:rsid w:val="00B506F9"/>
    <w:rsid w:val="00B51431"/>
    <w:rsid w:val="00B5672A"/>
    <w:rsid w:val="00B67ADA"/>
    <w:rsid w:val="00B9476C"/>
    <w:rsid w:val="00BB573A"/>
    <w:rsid w:val="00C324BF"/>
    <w:rsid w:val="00C62CFD"/>
    <w:rsid w:val="00C72536"/>
    <w:rsid w:val="00C86CA9"/>
    <w:rsid w:val="00C91DDD"/>
    <w:rsid w:val="00C94465"/>
    <w:rsid w:val="00C96450"/>
    <w:rsid w:val="00CA2A40"/>
    <w:rsid w:val="00CC5494"/>
    <w:rsid w:val="00CC57AC"/>
    <w:rsid w:val="00CE6F69"/>
    <w:rsid w:val="00D061FA"/>
    <w:rsid w:val="00D22440"/>
    <w:rsid w:val="00D35700"/>
    <w:rsid w:val="00D42A45"/>
    <w:rsid w:val="00D441D0"/>
    <w:rsid w:val="00D45B09"/>
    <w:rsid w:val="00D7053F"/>
    <w:rsid w:val="00D7409D"/>
    <w:rsid w:val="00DB03DE"/>
    <w:rsid w:val="00DB1D0A"/>
    <w:rsid w:val="00DB47FB"/>
    <w:rsid w:val="00DC0D60"/>
    <w:rsid w:val="00DD55C3"/>
    <w:rsid w:val="00E1319B"/>
    <w:rsid w:val="00E21920"/>
    <w:rsid w:val="00E24720"/>
    <w:rsid w:val="00E47339"/>
    <w:rsid w:val="00E54D68"/>
    <w:rsid w:val="00E6005A"/>
    <w:rsid w:val="00E65D6F"/>
    <w:rsid w:val="00EA6E0D"/>
    <w:rsid w:val="00EB4DC0"/>
    <w:rsid w:val="00EC3BE2"/>
    <w:rsid w:val="00EE5855"/>
    <w:rsid w:val="00F039B8"/>
    <w:rsid w:val="00F37C3B"/>
    <w:rsid w:val="00F42B53"/>
    <w:rsid w:val="00F468A6"/>
    <w:rsid w:val="00F6307A"/>
    <w:rsid w:val="00F641E2"/>
    <w:rsid w:val="00FB37EC"/>
    <w:rsid w:val="00FD3B28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8F2E"/>
  <w15:chartTrackingRefBased/>
  <w15:docId w15:val="{A95FAA3C-0E01-4D04-98C3-B78606A1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299"/>
  </w:style>
  <w:style w:type="paragraph" w:styleId="1">
    <w:name w:val="heading 1"/>
    <w:basedOn w:val="a"/>
    <w:next w:val="a"/>
    <w:link w:val="10"/>
    <w:uiPriority w:val="9"/>
    <w:qFormat/>
    <w:rsid w:val="00E4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2244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25A7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25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25A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25A75"/>
    <w:rPr>
      <w:rFonts w:ascii="Times New Roman" w:hAnsi="Times New Roman" w:cs="Times New Roman" w:hint="default"/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A21AA2"/>
    <w:pPr>
      <w:spacing w:after="120" w:line="480" w:lineRule="auto"/>
      <w:ind w:left="283"/>
    </w:pPr>
    <w:rPr>
      <w:rFonts w:eastAsiaTheme="minorEastAsia" w:cs="Times New Roman"/>
      <w:sz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1AA2"/>
    <w:rPr>
      <w:rFonts w:eastAsiaTheme="minorEastAsia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765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2244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D22440"/>
  </w:style>
  <w:style w:type="character" w:customStyle="1" w:styleId="10">
    <w:name w:val="Заголовок 1 Знак"/>
    <w:basedOn w:val="a0"/>
    <w:link w:val="1"/>
    <w:uiPriority w:val="9"/>
    <w:rsid w:val="00E473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b">
    <w:basedOn w:val="a"/>
    <w:next w:val="ac"/>
    <w:link w:val="ad"/>
    <w:qFormat/>
    <w:rsid w:val="00B02DD4"/>
    <w:pPr>
      <w:spacing w:after="0" w:line="240" w:lineRule="auto"/>
      <w:jc w:val="center"/>
    </w:pPr>
    <w:rPr>
      <w:sz w:val="36"/>
      <w:lang w:val="en-US"/>
    </w:rPr>
  </w:style>
  <w:style w:type="character" w:customStyle="1" w:styleId="ad">
    <w:name w:val="Название Знак"/>
    <w:link w:val="ab"/>
    <w:rsid w:val="00B02DD4"/>
    <w:rPr>
      <w:sz w:val="36"/>
      <w:lang w:val="en-US"/>
    </w:rPr>
  </w:style>
  <w:style w:type="paragraph" w:styleId="ac">
    <w:name w:val="Title"/>
    <w:basedOn w:val="a"/>
    <w:next w:val="a"/>
    <w:link w:val="ae"/>
    <w:uiPriority w:val="10"/>
    <w:qFormat/>
    <w:rsid w:val="00B02D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uiPriority w:val="10"/>
    <w:rsid w:val="00B02D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4F6C0-BE4B-4106-9E95-3EFC7A13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Евгения Топчубековна</dc:creator>
  <cp:keywords/>
  <dc:description/>
  <cp:lastModifiedBy>Тяпухина Анна Георгиевна</cp:lastModifiedBy>
  <cp:revision>23</cp:revision>
  <cp:lastPrinted>2021-10-15T10:10:00Z</cp:lastPrinted>
  <dcterms:created xsi:type="dcterms:W3CDTF">2021-12-02T09:24:00Z</dcterms:created>
  <dcterms:modified xsi:type="dcterms:W3CDTF">2024-03-22T04:04:00Z</dcterms:modified>
</cp:coreProperties>
</file>